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55"/>
      </w:tblGrid>
      <w:tr w:rsidR="007E53AE" w:rsidTr="00E57D16">
        <w:tc>
          <w:tcPr>
            <w:tcW w:w="4390" w:type="dxa"/>
          </w:tcPr>
          <w:p w:rsidR="007E53AE" w:rsidRDefault="007E53AE" w:rsidP="007E53AE">
            <w:pPr>
              <w:rPr>
                <w:color w:val="auto"/>
                <w:sz w:val="28"/>
                <w:szCs w:val="28"/>
              </w:rPr>
            </w:pPr>
            <w:bookmarkStart w:id="0" w:name="_GoBack"/>
            <w:bookmarkEnd w:id="0"/>
            <w:r w:rsidRPr="007E53AE">
              <w:rPr>
                <w:noProof/>
                <w:color w:val="auto"/>
                <w:sz w:val="28"/>
                <w:szCs w:val="28"/>
              </w:rPr>
              <w:drawing>
                <wp:inline distT="0" distB="0" distL="0" distR="0" wp14:anchorId="70452382" wp14:editId="27701C07">
                  <wp:extent cx="1742297" cy="495300"/>
                  <wp:effectExtent l="0" t="0" r="0" b="0"/>
                  <wp:docPr id="2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047" cy="636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</w:tcPr>
          <w:p w:rsidR="007763B2" w:rsidRDefault="007763B2" w:rsidP="007E53AE">
            <w:pPr>
              <w:pStyle w:val="1"/>
              <w:shd w:val="clear" w:color="auto" w:fill="auto"/>
              <w:spacing w:after="0" w:line="240" w:lineRule="exact"/>
              <w:ind w:hanging="10"/>
              <w:rPr>
                <w:color w:val="auto"/>
                <w:sz w:val="28"/>
                <w:szCs w:val="28"/>
              </w:rPr>
            </w:pPr>
          </w:p>
          <w:p w:rsidR="007763B2" w:rsidRDefault="007763B2" w:rsidP="007E53AE">
            <w:pPr>
              <w:pStyle w:val="1"/>
              <w:shd w:val="clear" w:color="auto" w:fill="auto"/>
              <w:spacing w:after="0" w:line="240" w:lineRule="exact"/>
              <w:ind w:hanging="10"/>
              <w:rPr>
                <w:color w:val="auto"/>
                <w:sz w:val="28"/>
                <w:szCs w:val="28"/>
              </w:rPr>
            </w:pPr>
          </w:p>
          <w:p w:rsidR="007E53AE" w:rsidRPr="007701FA" w:rsidRDefault="007E53AE" w:rsidP="007E53AE">
            <w:pPr>
              <w:pStyle w:val="1"/>
              <w:shd w:val="clear" w:color="auto" w:fill="auto"/>
              <w:spacing w:after="0" w:line="240" w:lineRule="exact"/>
              <w:ind w:hanging="10"/>
              <w:rPr>
                <w:color w:val="auto"/>
                <w:sz w:val="28"/>
                <w:szCs w:val="28"/>
              </w:rPr>
            </w:pPr>
            <w:r w:rsidRPr="007701FA">
              <w:rPr>
                <w:color w:val="auto"/>
                <w:sz w:val="28"/>
                <w:szCs w:val="28"/>
              </w:rPr>
              <w:t>УТВЕРЖДЕН</w:t>
            </w:r>
            <w:r>
              <w:rPr>
                <w:color w:val="auto"/>
                <w:sz w:val="28"/>
                <w:szCs w:val="28"/>
              </w:rPr>
              <w:t>Ы</w:t>
            </w:r>
          </w:p>
          <w:p w:rsidR="007E53AE" w:rsidRPr="007701FA" w:rsidRDefault="007E53AE" w:rsidP="007E53AE">
            <w:pPr>
              <w:pStyle w:val="1"/>
              <w:shd w:val="clear" w:color="auto" w:fill="auto"/>
              <w:spacing w:after="0" w:line="240" w:lineRule="exact"/>
              <w:ind w:hanging="10"/>
              <w:rPr>
                <w:color w:val="auto"/>
                <w:sz w:val="28"/>
                <w:szCs w:val="28"/>
              </w:rPr>
            </w:pPr>
          </w:p>
          <w:p w:rsidR="007E53AE" w:rsidRDefault="007E53AE" w:rsidP="007E53AE">
            <w:pPr>
              <w:pStyle w:val="1"/>
              <w:shd w:val="clear" w:color="auto" w:fill="auto"/>
              <w:spacing w:after="0" w:line="240" w:lineRule="exact"/>
              <w:ind w:hanging="1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Решением </w:t>
            </w:r>
            <w:r w:rsidRPr="003C1D87">
              <w:rPr>
                <w:color w:val="auto"/>
                <w:sz w:val="28"/>
                <w:szCs w:val="28"/>
              </w:rPr>
              <w:t>заседания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Наблюдательного совета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некоммерческой организации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«Фонд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развития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промышленности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Ставропольского края»</w:t>
            </w:r>
          </w:p>
          <w:p w:rsidR="007E53AE" w:rsidRPr="00DE6FD4" w:rsidRDefault="007E53AE" w:rsidP="007E53AE">
            <w:pPr>
              <w:pStyle w:val="1"/>
              <w:shd w:val="clear" w:color="auto" w:fill="auto"/>
              <w:spacing w:after="0" w:line="240" w:lineRule="exact"/>
              <w:ind w:hanging="10"/>
              <w:jc w:val="both"/>
              <w:rPr>
                <w:color w:val="0070C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(Протокол </w:t>
            </w:r>
            <w:r w:rsidRPr="003C1D87">
              <w:rPr>
                <w:color w:val="auto"/>
                <w:sz w:val="28"/>
                <w:szCs w:val="28"/>
              </w:rPr>
              <w:t>заседания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Наблюдательного совета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 xml:space="preserve">некоммерческой </w:t>
            </w:r>
            <w:r w:rsidRPr="001E1B22">
              <w:rPr>
                <w:color w:val="auto"/>
                <w:sz w:val="28"/>
                <w:szCs w:val="28"/>
              </w:rPr>
              <w:t xml:space="preserve">организации «Фонд развития промышленности Ставропольского края» </w:t>
            </w:r>
            <w:r w:rsidRPr="00DE6FD4">
              <w:rPr>
                <w:color w:val="0070C0"/>
                <w:sz w:val="28"/>
                <w:szCs w:val="28"/>
              </w:rPr>
              <w:t xml:space="preserve">№ 2 от </w:t>
            </w:r>
            <w:r w:rsidR="00FF3BB4" w:rsidRPr="00DE6FD4">
              <w:rPr>
                <w:color w:val="0070C0"/>
                <w:sz w:val="28"/>
                <w:szCs w:val="28"/>
              </w:rPr>
              <w:t xml:space="preserve">31 августа </w:t>
            </w:r>
            <w:r w:rsidRPr="00DE6FD4">
              <w:rPr>
                <w:color w:val="0070C0"/>
                <w:sz w:val="28"/>
                <w:szCs w:val="28"/>
              </w:rPr>
              <w:t xml:space="preserve">2017 г., вопрос </w:t>
            </w:r>
            <w:r w:rsidR="001E1B22" w:rsidRPr="00DE6FD4">
              <w:rPr>
                <w:color w:val="0070C0"/>
                <w:sz w:val="28"/>
                <w:szCs w:val="28"/>
              </w:rPr>
              <w:t>10.</w:t>
            </w:r>
            <w:r w:rsidR="00DB7A3A" w:rsidRPr="00DE6FD4">
              <w:rPr>
                <w:color w:val="0070C0"/>
                <w:sz w:val="28"/>
                <w:szCs w:val="28"/>
              </w:rPr>
              <w:t>10</w:t>
            </w:r>
            <w:r w:rsidR="00FF3BB4" w:rsidRPr="00DE6FD4">
              <w:rPr>
                <w:color w:val="0070C0"/>
                <w:sz w:val="28"/>
                <w:szCs w:val="28"/>
              </w:rPr>
              <w:t>.</w:t>
            </w:r>
            <w:r w:rsidRPr="00DE6FD4">
              <w:rPr>
                <w:color w:val="0070C0"/>
                <w:sz w:val="28"/>
                <w:szCs w:val="28"/>
              </w:rPr>
              <w:t xml:space="preserve">) </w:t>
            </w:r>
          </w:p>
          <w:p w:rsidR="007E53AE" w:rsidRDefault="007E53AE" w:rsidP="007E53AE">
            <w:pPr>
              <w:pStyle w:val="1"/>
              <w:shd w:val="clear" w:color="auto" w:fill="auto"/>
              <w:spacing w:after="0" w:line="240" w:lineRule="exact"/>
              <w:ind w:hanging="10"/>
              <w:jc w:val="both"/>
              <w:rPr>
                <w:color w:val="FF0000"/>
                <w:sz w:val="28"/>
                <w:szCs w:val="28"/>
              </w:rPr>
            </w:pPr>
          </w:p>
          <w:p w:rsidR="007E53AE" w:rsidRDefault="007E53AE" w:rsidP="007E53AE">
            <w:pPr>
              <w:pStyle w:val="1"/>
              <w:shd w:val="clear" w:color="auto" w:fill="auto"/>
              <w:spacing w:after="0" w:line="240" w:lineRule="exact"/>
              <w:ind w:hanging="10"/>
              <w:jc w:val="both"/>
              <w:rPr>
                <w:color w:val="auto"/>
                <w:sz w:val="28"/>
                <w:szCs w:val="28"/>
              </w:rPr>
            </w:pPr>
            <w:r w:rsidRPr="00E135BA">
              <w:rPr>
                <w:color w:val="auto"/>
                <w:sz w:val="28"/>
                <w:szCs w:val="28"/>
              </w:rPr>
              <w:t>Введены в действие</w:t>
            </w:r>
            <w:r>
              <w:rPr>
                <w:color w:val="auto"/>
                <w:sz w:val="28"/>
                <w:szCs w:val="28"/>
              </w:rPr>
              <w:t xml:space="preserve"> </w:t>
            </w:r>
          </w:p>
          <w:p w:rsidR="007E53AE" w:rsidRDefault="007E53AE" w:rsidP="007E53AE">
            <w:pPr>
              <w:pStyle w:val="1"/>
              <w:shd w:val="clear" w:color="auto" w:fill="auto"/>
              <w:spacing w:after="0" w:line="240" w:lineRule="exact"/>
              <w:ind w:hanging="1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</w:t>
            </w:r>
            <w:r w:rsidRPr="00E135BA">
              <w:rPr>
                <w:color w:val="auto"/>
                <w:sz w:val="28"/>
                <w:szCs w:val="28"/>
              </w:rPr>
              <w:t xml:space="preserve">риказом </w:t>
            </w:r>
            <w:r w:rsidRPr="003C1D87">
              <w:rPr>
                <w:color w:val="auto"/>
                <w:sz w:val="28"/>
                <w:szCs w:val="28"/>
              </w:rPr>
              <w:t>некоммерческой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организации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«Фонд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развития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промышленности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Ставропольского края»</w:t>
            </w:r>
            <w:r>
              <w:rPr>
                <w:color w:val="auto"/>
                <w:sz w:val="28"/>
                <w:szCs w:val="28"/>
              </w:rPr>
              <w:t xml:space="preserve"> </w:t>
            </w:r>
          </w:p>
          <w:p w:rsidR="007E53AE" w:rsidRDefault="007E53AE" w:rsidP="00FF3BB4">
            <w:pPr>
              <w:pStyle w:val="1"/>
              <w:shd w:val="clear" w:color="auto" w:fill="auto"/>
              <w:spacing w:after="0" w:line="240" w:lineRule="exact"/>
              <w:ind w:hanging="10"/>
              <w:jc w:val="both"/>
              <w:rPr>
                <w:color w:val="auto"/>
                <w:sz w:val="28"/>
                <w:szCs w:val="28"/>
              </w:rPr>
            </w:pPr>
            <w:r w:rsidRPr="00DE6FD4">
              <w:rPr>
                <w:color w:val="0070C0"/>
                <w:sz w:val="28"/>
                <w:szCs w:val="28"/>
              </w:rPr>
              <w:t>от</w:t>
            </w:r>
            <w:r w:rsidR="00DE6FD4" w:rsidRPr="00DE6FD4">
              <w:rPr>
                <w:color w:val="0070C0"/>
                <w:sz w:val="28"/>
                <w:szCs w:val="28"/>
              </w:rPr>
              <w:t xml:space="preserve"> 20</w:t>
            </w:r>
            <w:r w:rsidRPr="00DE6FD4">
              <w:rPr>
                <w:color w:val="0070C0"/>
                <w:sz w:val="28"/>
                <w:szCs w:val="28"/>
              </w:rPr>
              <w:t>.</w:t>
            </w:r>
            <w:r w:rsidR="00DE6FD4" w:rsidRPr="00DE6FD4">
              <w:rPr>
                <w:color w:val="0070C0"/>
                <w:sz w:val="28"/>
                <w:szCs w:val="28"/>
              </w:rPr>
              <w:t>09</w:t>
            </w:r>
            <w:r w:rsidRPr="00DE6FD4">
              <w:rPr>
                <w:color w:val="0070C0"/>
                <w:sz w:val="28"/>
                <w:szCs w:val="28"/>
              </w:rPr>
              <w:t xml:space="preserve">.2017 г. № </w:t>
            </w:r>
            <w:r w:rsidR="00DE6FD4" w:rsidRPr="00DE6FD4">
              <w:rPr>
                <w:color w:val="0070C0"/>
                <w:sz w:val="28"/>
                <w:szCs w:val="28"/>
              </w:rPr>
              <w:t>40</w:t>
            </w:r>
          </w:p>
        </w:tc>
      </w:tr>
    </w:tbl>
    <w:p w:rsidR="00E135BA" w:rsidRPr="00F67CEC" w:rsidRDefault="00E135BA" w:rsidP="00CB4CE6">
      <w:pPr>
        <w:pStyle w:val="1"/>
        <w:shd w:val="clear" w:color="auto" w:fill="auto"/>
        <w:spacing w:after="0" w:line="240" w:lineRule="exact"/>
        <w:ind w:left="4536"/>
        <w:jc w:val="both"/>
        <w:rPr>
          <w:color w:val="auto"/>
          <w:sz w:val="28"/>
          <w:szCs w:val="28"/>
        </w:rPr>
      </w:pPr>
    </w:p>
    <w:p w:rsidR="00B016F3" w:rsidRDefault="00B016F3" w:rsidP="00B016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7EF6" w:rsidRDefault="00037EF6" w:rsidP="00B016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7EF6" w:rsidRPr="00F67CEC" w:rsidRDefault="00037EF6" w:rsidP="00B016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F3BB4" w:rsidRDefault="00FF3BB4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ТИПОВАЯ ФОРМА</w:t>
      </w:r>
    </w:p>
    <w:p w:rsidR="00517C96" w:rsidRDefault="00DB7A3A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Соглашения о конфиденциальности</w:t>
      </w:r>
    </w:p>
    <w:p w:rsidR="006F0C2A" w:rsidRDefault="006F0C2A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9E5846" w:rsidRDefault="009E5846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  <w:r w:rsidRPr="006F0C2A">
        <w:rPr>
          <w:color w:val="auto"/>
          <w:sz w:val="28"/>
          <w:szCs w:val="28"/>
        </w:rPr>
        <w:t xml:space="preserve">Редакция </w:t>
      </w:r>
      <w:r w:rsidR="006F0C2A" w:rsidRPr="006F0C2A">
        <w:rPr>
          <w:color w:val="auto"/>
          <w:sz w:val="28"/>
          <w:szCs w:val="28"/>
        </w:rPr>
        <w:t>1</w:t>
      </w:r>
      <w:r w:rsidRPr="006F0C2A">
        <w:rPr>
          <w:color w:val="auto"/>
          <w:sz w:val="28"/>
          <w:szCs w:val="28"/>
        </w:rPr>
        <w:t xml:space="preserve">.0 № </w:t>
      </w:r>
      <w:r w:rsidR="006F0C2A" w:rsidRPr="006F0C2A">
        <w:rPr>
          <w:color w:val="auto"/>
          <w:sz w:val="28"/>
          <w:szCs w:val="28"/>
        </w:rPr>
        <w:t>ФРП СК</w:t>
      </w:r>
      <w:r w:rsidRPr="006F0C2A">
        <w:rPr>
          <w:color w:val="auto"/>
          <w:sz w:val="28"/>
          <w:szCs w:val="28"/>
        </w:rPr>
        <w:t>-</w:t>
      </w:r>
      <w:r w:rsidR="00FF3BB4">
        <w:rPr>
          <w:color w:val="auto"/>
          <w:sz w:val="28"/>
          <w:szCs w:val="28"/>
        </w:rPr>
        <w:t>ТФ</w:t>
      </w:r>
      <w:r w:rsidR="00117FDE">
        <w:rPr>
          <w:color w:val="auto"/>
          <w:sz w:val="28"/>
          <w:szCs w:val="28"/>
        </w:rPr>
        <w:t>(</w:t>
      </w:r>
      <w:r w:rsidR="00DB7A3A">
        <w:rPr>
          <w:color w:val="auto"/>
          <w:sz w:val="28"/>
          <w:szCs w:val="28"/>
        </w:rPr>
        <w:t>С</w:t>
      </w:r>
      <w:r w:rsidR="00117FDE">
        <w:rPr>
          <w:color w:val="auto"/>
          <w:sz w:val="28"/>
          <w:szCs w:val="28"/>
        </w:rPr>
        <w:t>/</w:t>
      </w:r>
      <w:r w:rsidR="00DB7A3A">
        <w:rPr>
          <w:color w:val="auto"/>
          <w:sz w:val="28"/>
          <w:szCs w:val="28"/>
        </w:rPr>
        <w:t>К</w:t>
      </w:r>
      <w:r w:rsidR="00117FDE">
        <w:rPr>
          <w:color w:val="auto"/>
          <w:sz w:val="28"/>
          <w:szCs w:val="28"/>
        </w:rPr>
        <w:t>)-</w:t>
      </w:r>
      <w:r w:rsidRPr="006F0C2A">
        <w:rPr>
          <w:color w:val="auto"/>
          <w:sz w:val="28"/>
          <w:szCs w:val="28"/>
        </w:rPr>
        <w:t>1</w:t>
      </w:r>
    </w:p>
    <w:p w:rsidR="00CF5150" w:rsidRDefault="00CF5150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CF5150" w:rsidRDefault="00CF5150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CF5150" w:rsidRDefault="00CF5150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CF5150" w:rsidRDefault="00CF5150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6B7DCD" w:rsidRDefault="006B7DCD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9E5846" w:rsidRDefault="006F0C2A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Ставрополь</w:t>
      </w:r>
    </w:p>
    <w:p w:rsidR="00CF5150" w:rsidRPr="00CF5150" w:rsidRDefault="00CF5150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16"/>
          <w:szCs w:val="16"/>
        </w:rPr>
      </w:pPr>
    </w:p>
    <w:p w:rsidR="009E5846" w:rsidRDefault="009E5846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  <w:r w:rsidRPr="006F0C2A">
        <w:rPr>
          <w:color w:val="auto"/>
          <w:sz w:val="28"/>
          <w:szCs w:val="28"/>
        </w:rPr>
        <w:t>2017</w:t>
      </w:r>
      <w:r w:rsidR="00CF5150">
        <w:rPr>
          <w:color w:val="auto"/>
          <w:sz w:val="28"/>
          <w:szCs w:val="28"/>
        </w:rPr>
        <w:t xml:space="preserve"> год</w:t>
      </w:r>
    </w:p>
    <w:p w:rsidR="00356454" w:rsidRDefault="00356454" w:rsidP="001C1BE1">
      <w:pPr>
        <w:pStyle w:val="1"/>
        <w:shd w:val="clear" w:color="auto" w:fill="auto"/>
        <w:tabs>
          <w:tab w:val="left" w:pos="0"/>
        </w:tabs>
        <w:spacing w:after="0" w:line="240" w:lineRule="auto"/>
        <w:jc w:val="left"/>
        <w:rPr>
          <w:b/>
          <w:color w:val="auto"/>
          <w:sz w:val="28"/>
          <w:szCs w:val="28"/>
        </w:rPr>
      </w:pPr>
    </w:p>
    <w:p w:rsidR="009E5846" w:rsidRPr="00B42613" w:rsidRDefault="009E5846" w:rsidP="001C1BE1">
      <w:pPr>
        <w:pStyle w:val="1"/>
        <w:shd w:val="clear" w:color="auto" w:fill="auto"/>
        <w:tabs>
          <w:tab w:val="left" w:pos="0"/>
        </w:tabs>
        <w:spacing w:after="0" w:line="240" w:lineRule="auto"/>
        <w:jc w:val="left"/>
        <w:rPr>
          <w:b/>
          <w:color w:val="auto"/>
          <w:sz w:val="28"/>
          <w:szCs w:val="28"/>
        </w:rPr>
      </w:pPr>
      <w:r w:rsidRPr="00B42613">
        <w:rPr>
          <w:b/>
          <w:color w:val="auto"/>
          <w:sz w:val="28"/>
          <w:szCs w:val="28"/>
        </w:rPr>
        <w:lastRenderedPageBreak/>
        <w:t>Предисловие</w:t>
      </w:r>
    </w:p>
    <w:p w:rsidR="00DF3C25" w:rsidRPr="006F358A" w:rsidRDefault="00DF3C25" w:rsidP="008810B3">
      <w:pPr>
        <w:pStyle w:val="1"/>
        <w:shd w:val="clear" w:color="auto" w:fill="auto"/>
        <w:tabs>
          <w:tab w:val="left" w:pos="0"/>
        </w:tabs>
        <w:spacing w:after="0" w:line="240" w:lineRule="auto"/>
        <w:ind w:firstLine="720"/>
        <w:rPr>
          <w:color w:val="auto"/>
          <w:sz w:val="16"/>
          <w:szCs w:val="16"/>
        </w:rPr>
      </w:pPr>
    </w:p>
    <w:p w:rsidR="00D166DE" w:rsidRPr="00B42613" w:rsidRDefault="009E5846" w:rsidP="00717534">
      <w:pPr>
        <w:pStyle w:val="25"/>
        <w:numPr>
          <w:ilvl w:val="0"/>
          <w:numId w:val="1"/>
        </w:numPr>
        <w:shd w:val="clear" w:color="auto" w:fill="auto"/>
        <w:tabs>
          <w:tab w:val="left" w:pos="1023"/>
        </w:tabs>
        <w:spacing w:after="0" w:line="240" w:lineRule="auto"/>
        <w:ind w:left="23" w:right="23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B42613">
        <w:rPr>
          <w:rFonts w:ascii="Times New Roman" w:hAnsi="Times New Roman" w:cs="Times New Roman"/>
          <w:sz w:val="28"/>
          <w:szCs w:val="28"/>
        </w:rPr>
        <w:t>Разработан</w:t>
      </w:r>
      <w:r w:rsidR="00AF4F25">
        <w:rPr>
          <w:rFonts w:ascii="Times New Roman" w:hAnsi="Times New Roman" w:cs="Times New Roman"/>
          <w:sz w:val="28"/>
          <w:szCs w:val="28"/>
        </w:rPr>
        <w:t>а</w:t>
      </w:r>
      <w:r w:rsidR="00D166DE" w:rsidRPr="00B42613">
        <w:rPr>
          <w:rFonts w:ascii="Times New Roman" w:hAnsi="Times New Roman" w:cs="Times New Roman"/>
          <w:sz w:val="28"/>
          <w:szCs w:val="28"/>
        </w:rPr>
        <w:t xml:space="preserve"> некоммерческой организацией «Фонд развития промышленности Ставропольского края».</w:t>
      </w:r>
    </w:p>
    <w:p w:rsidR="009E5846" w:rsidRPr="00AF4F25" w:rsidRDefault="009E5846" w:rsidP="003A1B42">
      <w:pPr>
        <w:pStyle w:val="25"/>
        <w:numPr>
          <w:ilvl w:val="0"/>
          <w:numId w:val="1"/>
        </w:numPr>
        <w:shd w:val="clear" w:color="auto" w:fill="auto"/>
        <w:tabs>
          <w:tab w:val="left" w:pos="999"/>
        </w:tabs>
        <w:spacing w:after="0" w:line="240" w:lineRule="auto"/>
        <w:ind w:left="20" w:right="23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810B3">
        <w:rPr>
          <w:rFonts w:ascii="Times New Roman" w:hAnsi="Times New Roman" w:cs="Times New Roman"/>
          <w:sz w:val="28"/>
          <w:szCs w:val="28"/>
        </w:rPr>
        <w:t>Утвержден</w:t>
      </w:r>
      <w:r w:rsidR="00AF4F25">
        <w:rPr>
          <w:rFonts w:ascii="Times New Roman" w:hAnsi="Times New Roman" w:cs="Times New Roman"/>
          <w:sz w:val="28"/>
          <w:szCs w:val="28"/>
        </w:rPr>
        <w:t>а</w:t>
      </w:r>
      <w:r w:rsidRPr="008810B3">
        <w:rPr>
          <w:rFonts w:ascii="Times New Roman" w:hAnsi="Times New Roman" w:cs="Times New Roman"/>
          <w:sz w:val="28"/>
          <w:szCs w:val="28"/>
        </w:rPr>
        <w:t xml:space="preserve"> Наблюдательным советом </w:t>
      </w:r>
      <w:r w:rsidR="00EA0004" w:rsidRPr="00B42613">
        <w:rPr>
          <w:rFonts w:ascii="Times New Roman" w:hAnsi="Times New Roman" w:cs="Times New Roman"/>
          <w:sz w:val="28"/>
          <w:szCs w:val="28"/>
        </w:rPr>
        <w:t>некоммерческой организаци</w:t>
      </w:r>
      <w:r w:rsidR="00EA0004">
        <w:rPr>
          <w:rFonts w:ascii="Times New Roman" w:hAnsi="Times New Roman" w:cs="Times New Roman"/>
          <w:sz w:val="28"/>
          <w:szCs w:val="28"/>
        </w:rPr>
        <w:t>и</w:t>
      </w:r>
      <w:r w:rsidR="00EA0004" w:rsidRPr="00B42613">
        <w:rPr>
          <w:rFonts w:ascii="Times New Roman" w:hAnsi="Times New Roman" w:cs="Times New Roman"/>
          <w:sz w:val="28"/>
          <w:szCs w:val="28"/>
        </w:rPr>
        <w:t xml:space="preserve"> «Фонд развития </w:t>
      </w:r>
      <w:r w:rsidR="00EA0004" w:rsidRPr="00AF4F25">
        <w:rPr>
          <w:rFonts w:ascii="Times New Roman" w:hAnsi="Times New Roman" w:cs="Times New Roman"/>
          <w:sz w:val="28"/>
          <w:szCs w:val="28"/>
        </w:rPr>
        <w:t xml:space="preserve">промышленности Ставропольского края» </w:t>
      </w:r>
      <w:r w:rsidRPr="00AF4F25">
        <w:rPr>
          <w:rFonts w:ascii="Times New Roman" w:hAnsi="Times New Roman" w:cs="Times New Roman"/>
          <w:sz w:val="28"/>
          <w:szCs w:val="28"/>
        </w:rPr>
        <w:t xml:space="preserve">(Протокол № </w:t>
      </w:r>
      <w:r w:rsidR="00FF3BB4" w:rsidRPr="00AF4F25">
        <w:rPr>
          <w:rFonts w:ascii="Times New Roman" w:hAnsi="Times New Roman" w:cs="Times New Roman"/>
          <w:sz w:val="28"/>
          <w:szCs w:val="28"/>
        </w:rPr>
        <w:t>2</w:t>
      </w:r>
      <w:r w:rsidRPr="00AF4F25">
        <w:rPr>
          <w:rFonts w:ascii="Times New Roman" w:hAnsi="Times New Roman" w:cs="Times New Roman"/>
          <w:sz w:val="28"/>
          <w:szCs w:val="28"/>
        </w:rPr>
        <w:t>, вопрос 1</w:t>
      </w:r>
      <w:r w:rsidR="00AF4F25" w:rsidRPr="00AF4F25">
        <w:rPr>
          <w:rFonts w:ascii="Times New Roman" w:hAnsi="Times New Roman" w:cs="Times New Roman"/>
          <w:sz w:val="28"/>
          <w:szCs w:val="28"/>
        </w:rPr>
        <w:t>0.</w:t>
      </w:r>
      <w:r w:rsidR="00DB7A3A">
        <w:rPr>
          <w:rFonts w:ascii="Times New Roman" w:hAnsi="Times New Roman" w:cs="Times New Roman"/>
          <w:sz w:val="28"/>
          <w:szCs w:val="28"/>
        </w:rPr>
        <w:t>10</w:t>
      </w:r>
      <w:r w:rsidR="00FF3BB4" w:rsidRPr="00AF4F25">
        <w:rPr>
          <w:rFonts w:ascii="Times New Roman" w:hAnsi="Times New Roman" w:cs="Times New Roman"/>
          <w:sz w:val="28"/>
          <w:szCs w:val="28"/>
        </w:rPr>
        <w:t>.</w:t>
      </w:r>
      <w:r w:rsidRPr="00AF4F25">
        <w:rPr>
          <w:rFonts w:ascii="Times New Roman" w:hAnsi="Times New Roman" w:cs="Times New Roman"/>
          <w:sz w:val="28"/>
          <w:szCs w:val="28"/>
        </w:rPr>
        <w:t>).</w:t>
      </w:r>
    </w:p>
    <w:p w:rsidR="007F24CB" w:rsidRPr="00EA0004" w:rsidRDefault="009E5846" w:rsidP="00717534">
      <w:pPr>
        <w:pStyle w:val="25"/>
        <w:numPr>
          <w:ilvl w:val="0"/>
          <w:numId w:val="1"/>
        </w:numPr>
        <w:shd w:val="clear" w:color="auto" w:fill="auto"/>
        <w:tabs>
          <w:tab w:val="left" w:pos="1023"/>
        </w:tabs>
        <w:spacing w:after="0" w:line="240" w:lineRule="auto"/>
        <w:ind w:left="23" w:right="23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EA0004">
        <w:rPr>
          <w:rFonts w:ascii="Times New Roman" w:hAnsi="Times New Roman" w:cs="Times New Roman"/>
          <w:sz w:val="28"/>
          <w:szCs w:val="28"/>
        </w:rPr>
        <w:t>Введен</w:t>
      </w:r>
      <w:r w:rsidR="005C1A9B">
        <w:rPr>
          <w:rFonts w:ascii="Times New Roman" w:hAnsi="Times New Roman" w:cs="Times New Roman"/>
          <w:sz w:val="28"/>
          <w:szCs w:val="28"/>
        </w:rPr>
        <w:t>о</w:t>
      </w:r>
      <w:r w:rsidRPr="00EA0004">
        <w:rPr>
          <w:rFonts w:ascii="Times New Roman" w:hAnsi="Times New Roman" w:cs="Times New Roman"/>
          <w:sz w:val="28"/>
          <w:szCs w:val="28"/>
        </w:rPr>
        <w:t xml:space="preserve"> в действие с </w:t>
      </w:r>
      <w:r w:rsidR="00DE6FD4" w:rsidRPr="00DE6FD4">
        <w:rPr>
          <w:rFonts w:ascii="Times New Roman" w:hAnsi="Times New Roman" w:cs="Times New Roman"/>
          <w:color w:val="0070C0"/>
          <w:sz w:val="28"/>
          <w:szCs w:val="28"/>
        </w:rPr>
        <w:t>20.09</w:t>
      </w:r>
      <w:r w:rsidRPr="00DE6FD4">
        <w:rPr>
          <w:rFonts w:ascii="Times New Roman" w:hAnsi="Times New Roman" w:cs="Times New Roman"/>
          <w:color w:val="0070C0"/>
          <w:sz w:val="28"/>
          <w:szCs w:val="28"/>
        </w:rPr>
        <w:t>.2017</w:t>
      </w:r>
      <w:r w:rsidR="00FF3BB4" w:rsidRPr="00DE6FD4">
        <w:rPr>
          <w:rFonts w:ascii="Times New Roman" w:hAnsi="Times New Roman" w:cs="Times New Roman"/>
          <w:color w:val="0070C0"/>
          <w:sz w:val="28"/>
          <w:szCs w:val="28"/>
        </w:rPr>
        <w:t xml:space="preserve"> г. </w:t>
      </w:r>
      <w:r w:rsidRPr="00EA0004"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  <w:r w:rsidR="00EA0004" w:rsidRPr="00EA0004">
        <w:rPr>
          <w:rFonts w:ascii="Times New Roman" w:hAnsi="Times New Roman" w:cs="Times New Roman"/>
          <w:sz w:val="28"/>
          <w:szCs w:val="28"/>
        </w:rPr>
        <w:t xml:space="preserve">некоммерческой организации «Фонд развития промышленности Ставропольского края» </w:t>
      </w:r>
      <w:r w:rsidRPr="00EA0004">
        <w:rPr>
          <w:rFonts w:ascii="Times New Roman" w:hAnsi="Times New Roman" w:cs="Times New Roman"/>
          <w:sz w:val="28"/>
          <w:szCs w:val="28"/>
        </w:rPr>
        <w:t xml:space="preserve">от </w:t>
      </w:r>
      <w:r w:rsidR="00DE6FD4" w:rsidRPr="00DE6FD4">
        <w:rPr>
          <w:rFonts w:ascii="Times New Roman" w:hAnsi="Times New Roman" w:cs="Times New Roman"/>
          <w:color w:val="0070C0"/>
          <w:sz w:val="28"/>
          <w:szCs w:val="28"/>
        </w:rPr>
        <w:t>20.09</w:t>
      </w:r>
      <w:r w:rsidRPr="00DE6FD4">
        <w:rPr>
          <w:rFonts w:ascii="Times New Roman" w:hAnsi="Times New Roman" w:cs="Times New Roman"/>
          <w:color w:val="0070C0"/>
          <w:sz w:val="28"/>
          <w:szCs w:val="28"/>
        </w:rPr>
        <w:t>.2017</w:t>
      </w:r>
      <w:r w:rsidR="00FF3BB4" w:rsidRPr="00DE6FD4">
        <w:rPr>
          <w:rFonts w:ascii="Times New Roman" w:hAnsi="Times New Roman" w:cs="Times New Roman"/>
          <w:color w:val="0070C0"/>
          <w:sz w:val="28"/>
          <w:szCs w:val="28"/>
        </w:rPr>
        <w:t xml:space="preserve"> г. </w:t>
      </w:r>
      <w:r w:rsidRPr="00DE6FD4">
        <w:rPr>
          <w:rFonts w:ascii="Times New Roman" w:hAnsi="Times New Roman" w:cs="Times New Roman"/>
          <w:color w:val="0070C0"/>
          <w:sz w:val="28"/>
          <w:szCs w:val="28"/>
        </w:rPr>
        <w:t xml:space="preserve">№ </w:t>
      </w:r>
      <w:r w:rsidR="00DE6FD4" w:rsidRPr="00DE6FD4">
        <w:rPr>
          <w:rFonts w:ascii="Times New Roman" w:hAnsi="Times New Roman" w:cs="Times New Roman"/>
          <w:color w:val="0070C0"/>
          <w:sz w:val="28"/>
          <w:szCs w:val="28"/>
        </w:rPr>
        <w:t xml:space="preserve">40 </w:t>
      </w:r>
      <w:r w:rsidR="007F24CB" w:rsidRPr="00EA0004">
        <w:rPr>
          <w:rFonts w:ascii="Times New Roman" w:hAnsi="Times New Roman" w:cs="Times New Roman"/>
          <w:sz w:val="28"/>
          <w:szCs w:val="28"/>
        </w:rPr>
        <w:t>«</w:t>
      </w:r>
      <w:r w:rsidRPr="00EA0004">
        <w:rPr>
          <w:rFonts w:ascii="Times New Roman" w:hAnsi="Times New Roman" w:cs="Times New Roman"/>
          <w:sz w:val="28"/>
          <w:szCs w:val="28"/>
        </w:rPr>
        <w:t xml:space="preserve">О введении в действие </w:t>
      </w:r>
      <w:r w:rsidR="00DE6FD4">
        <w:rPr>
          <w:rFonts w:ascii="Times New Roman" w:hAnsi="Times New Roman" w:cs="Times New Roman"/>
          <w:sz w:val="28"/>
          <w:szCs w:val="28"/>
        </w:rPr>
        <w:t>Типовой формы Соглашения о конфиденциальности</w:t>
      </w:r>
      <w:r w:rsidR="007F24CB" w:rsidRPr="00EA0004">
        <w:rPr>
          <w:rFonts w:ascii="Times New Roman" w:hAnsi="Times New Roman" w:cs="Times New Roman"/>
          <w:sz w:val="28"/>
          <w:szCs w:val="28"/>
        </w:rPr>
        <w:t>».</w:t>
      </w: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D343A0" w:rsidRDefault="00D343A0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D343A0" w:rsidRDefault="00D343A0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D343A0" w:rsidRDefault="00D343A0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D343A0" w:rsidRDefault="00D343A0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D343A0" w:rsidRDefault="00D343A0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D343A0" w:rsidRDefault="00D343A0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F2491" w:rsidRPr="00B60096" w:rsidRDefault="001F2491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  <w:sectPr w:rsidR="001F2491" w:rsidRPr="00B60096" w:rsidSect="00F82090">
          <w:footerReference w:type="default" r:id="rId9"/>
          <w:footerReference w:type="first" r:id="rId10"/>
          <w:type w:val="continuous"/>
          <w:pgSz w:w="11909" w:h="16838" w:code="9"/>
          <w:pgMar w:top="567" w:right="567" w:bottom="851" w:left="1985" w:header="284" w:footer="284" w:gutter="0"/>
          <w:cols w:space="720"/>
          <w:noEndnote/>
          <w:docGrid w:linePitch="360"/>
        </w:sectPr>
      </w:pPr>
    </w:p>
    <w:p w:rsidR="00025EED" w:rsidRDefault="009E32A5" w:rsidP="009E32A5">
      <w:pPr>
        <w:pStyle w:val="1"/>
        <w:shd w:val="clear" w:color="auto" w:fill="auto"/>
        <w:tabs>
          <w:tab w:val="left" w:pos="0"/>
          <w:tab w:val="center" w:pos="4543"/>
          <w:tab w:val="right" w:pos="9087"/>
        </w:tabs>
        <w:spacing w:after="0" w:line="240" w:lineRule="auto"/>
        <w:jc w:val="lef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ab/>
      </w:r>
      <w:r w:rsidR="00DB7A3A">
        <w:rPr>
          <w:b/>
          <w:color w:val="auto"/>
          <w:sz w:val="28"/>
          <w:szCs w:val="28"/>
        </w:rPr>
        <w:t xml:space="preserve">Соглашение о конфиденциальности </w:t>
      </w:r>
      <w:r w:rsidR="00025EED" w:rsidRPr="00DD1A59">
        <w:rPr>
          <w:b/>
          <w:color w:val="auto"/>
          <w:sz w:val="28"/>
          <w:szCs w:val="28"/>
        </w:rPr>
        <w:t>№ ______</w:t>
      </w:r>
      <w:r>
        <w:rPr>
          <w:b/>
          <w:color w:val="auto"/>
          <w:sz w:val="28"/>
          <w:szCs w:val="28"/>
        </w:rPr>
        <w:tab/>
      </w:r>
    </w:p>
    <w:p w:rsidR="00FD4955" w:rsidRPr="00DD1A59" w:rsidRDefault="00FD4955" w:rsidP="00FD4955">
      <w:pPr>
        <w:pStyle w:val="1"/>
        <w:shd w:val="clear" w:color="auto" w:fill="auto"/>
        <w:tabs>
          <w:tab w:val="left" w:pos="0"/>
        </w:tabs>
        <w:spacing w:after="0" w:line="240" w:lineRule="auto"/>
        <w:rPr>
          <w:b/>
          <w:color w:val="auto"/>
          <w:sz w:val="28"/>
          <w:szCs w:val="28"/>
        </w:rPr>
      </w:pPr>
    </w:p>
    <w:p w:rsidR="00FD4955" w:rsidRPr="00DD1A59" w:rsidRDefault="00FD4955" w:rsidP="00FD4955">
      <w:pPr>
        <w:pStyle w:val="1"/>
        <w:shd w:val="clear" w:color="auto" w:fill="auto"/>
        <w:tabs>
          <w:tab w:val="left" w:pos="0"/>
        </w:tabs>
        <w:spacing w:after="0" w:line="240" w:lineRule="auto"/>
        <w:rPr>
          <w:b/>
          <w:color w:val="auto"/>
          <w:sz w:val="28"/>
          <w:szCs w:val="28"/>
        </w:rPr>
      </w:pPr>
      <w:r w:rsidRPr="00DD1A59">
        <w:rPr>
          <w:b/>
          <w:color w:val="auto"/>
          <w:sz w:val="28"/>
          <w:szCs w:val="28"/>
        </w:rPr>
        <w:t xml:space="preserve">г. Ставрополь                           </w:t>
      </w:r>
      <w:r w:rsidR="00025EED">
        <w:rPr>
          <w:b/>
          <w:color w:val="auto"/>
          <w:sz w:val="28"/>
          <w:szCs w:val="28"/>
        </w:rPr>
        <w:t xml:space="preserve">      </w:t>
      </w:r>
      <w:r>
        <w:rPr>
          <w:b/>
          <w:color w:val="auto"/>
          <w:sz w:val="28"/>
          <w:szCs w:val="28"/>
        </w:rPr>
        <w:t xml:space="preserve">          </w:t>
      </w:r>
      <w:r w:rsidRPr="00DD1A59">
        <w:rPr>
          <w:b/>
          <w:color w:val="auto"/>
          <w:sz w:val="28"/>
          <w:szCs w:val="28"/>
        </w:rPr>
        <w:t xml:space="preserve">       </w:t>
      </w:r>
      <w:proofErr w:type="gramStart"/>
      <w:r w:rsidRPr="00DD1A59">
        <w:rPr>
          <w:b/>
          <w:color w:val="auto"/>
          <w:sz w:val="28"/>
          <w:szCs w:val="28"/>
        </w:rPr>
        <w:t xml:space="preserve">   «</w:t>
      </w:r>
      <w:proofErr w:type="gramEnd"/>
      <w:r w:rsidRPr="00DD1A59">
        <w:rPr>
          <w:b/>
          <w:color w:val="auto"/>
          <w:sz w:val="28"/>
          <w:szCs w:val="28"/>
        </w:rPr>
        <w:t>____» ________ 201___ года</w:t>
      </w:r>
    </w:p>
    <w:p w:rsidR="00FD4955" w:rsidRPr="00DD1A59" w:rsidRDefault="00FD4955" w:rsidP="00FD4955">
      <w:pPr>
        <w:pStyle w:val="102"/>
        <w:shd w:val="clear" w:color="auto" w:fill="auto"/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</w:p>
    <w:p w:rsidR="00942B90" w:rsidRDefault="00DB7A3A" w:rsidP="00DB7A3A">
      <w:pPr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D1A59">
        <w:rPr>
          <w:rFonts w:ascii="Times New Roman" w:hAnsi="Times New Roman" w:cs="Times New Roman"/>
          <w:color w:val="0070C0"/>
          <w:sz w:val="28"/>
          <w:szCs w:val="28"/>
        </w:rPr>
        <w:t>Некоммерческая организация «Фонд развития промышленности Ставропольского края»</w:t>
      </w:r>
      <w:r w:rsidRPr="00DD1A59">
        <w:rPr>
          <w:rFonts w:ascii="Times New Roman" w:hAnsi="Times New Roman" w:cs="Times New Roman"/>
          <w:sz w:val="28"/>
          <w:szCs w:val="28"/>
        </w:rPr>
        <w:t>, сокращенное наименование – Ставропольский фонд развития промышленности,</w:t>
      </w:r>
      <w:r w:rsidR="00942B90" w:rsidRPr="00DB7A3A">
        <w:rPr>
          <w:rFonts w:ascii="Times New Roman" w:hAnsi="Times New Roman" w:cs="Times New Roman"/>
          <w:sz w:val="28"/>
          <w:szCs w:val="28"/>
        </w:rPr>
        <w:t>, именуемое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B90" w:rsidRPr="00DB7A3A">
        <w:rPr>
          <w:rFonts w:ascii="Times New Roman" w:hAnsi="Times New Roman" w:cs="Times New Roman"/>
          <w:sz w:val="28"/>
          <w:szCs w:val="28"/>
        </w:rPr>
        <w:t>дальнейшем «Принимающая сторона», в лице</w:t>
      </w:r>
      <w:r>
        <w:rPr>
          <w:rFonts w:ascii="Times New Roman" w:hAnsi="Times New Roman" w:cs="Times New Roman"/>
          <w:sz w:val="28"/>
          <w:szCs w:val="28"/>
        </w:rPr>
        <w:t xml:space="preserve"> _____________, </w:t>
      </w:r>
      <w:r w:rsidR="00942B90" w:rsidRPr="00DB7A3A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_____________ (</w:t>
      </w:r>
      <w:r w:rsidR="00942B90" w:rsidRPr="00DB7A3A">
        <w:rPr>
          <w:rFonts w:ascii="Times New Roman" w:hAnsi="Times New Roman" w:cs="Times New Roman"/>
          <w:sz w:val="28"/>
          <w:szCs w:val="28"/>
        </w:rPr>
        <w:t>далее - «Фонд», «Принимающая сторона»)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B90" w:rsidRPr="00DB7A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_____________ </w:t>
      </w:r>
      <w:r w:rsidR="00942B90" w:rsidRPr="00DB7A3A">
        <w:rPr>
          <w:rFonts w:ascii="Times New Roman" w:hAnsi="Times New Roman" w:cs="Times New Roman"/>
          <w:sz w:val="28"/>
          <w:szCs w:val="28"/>
        </w:rPr>
        <w:t>(далее - «Раскрывающая сторона»),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B90" w:rsidRPr="00DB7A3A">
        <w:rPr>
          <w:rFonts w:ascii="Times New Roman" w:hAnsi="Times New Roman" w:cs="Times New Roman"/>
          <w:sz w:val="28"/>
          <w:szCs w:val="28"/>
        </w:rPr>
        <w:t>лице</w:t>
      </w:r>
      <w:r>
        <w:rPr>
          <w:rFonts w:ascii="Times New Roman" w:hAnsi="Times New Roman" w:cs="Times New Roman"/>
          <w:sz w:val="28"/>
          <w:szCs w:val="28"/>
        </w:rPr>
        <w:t xml:space="preserve"> _______________ , </w:t>
      </w:r>
      <w:r w:rsidR="00942B90" w:rsidRPr="00DB7A3A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_____________ , </w:t>
      </w:r>
      <w:r w:rsidR="00942B90" w:rsidRPr="00DB7A3A">
        <w:rPr>
          <w:rFonts w:ascii="Times New Roman" w:hAnsi="Times New Roman" w:cs="Times New Roman"/>
          <w:sz w:val="28"/>
          <w:szCs w:val="28"/>
        </w:rPr>
        <w:t>совместно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B90" w:rsidRPr="00DB7A3A">
        <w:rPr>
          <w:rFonts w:ascii="Times New Roman" w:hAnsi="Times New Roman" w:cs="Times New Roman"/>
          <w:sz w:val="28"/>
          <w:szCs w:val="28"/>
        </w:rPr>
        <w:t>именуемые в дальнейшем «Стороны», а по отдельности «Сторона», заключили настоящее соглашение о конфиденциальности (далее - «Соглашение») о нижеследующем.</w:t>
      </w:r>
    </w:p>
    <w:p w:rsidR="00DB7A3A" w:rsidRPr="00DB7A3A" w:rsidRDefault="00DB7A3A" w:rsidP="00DB7A3A">
      <w:pPr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</w:p>
    <w:p w:rsidR="00942B90" w:rsidRPr="00DB7A3A" w:rsidRDefault="00942B90" w:rsidP="00DB7A3A">
      <w:pPr>
        <w:pStyle w:val="af6"/>
        <w:numPr>
          <w:ilvl w:val="0"/>
          <w:numId w:val="36"/>
        </w:num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A3A">
        <w:rPr>
          <w:rFonts w:ascii="Times New Roman" w:hAnsi="Times New Roman" w:cs="Times New Roman"/>
          <w:b/>
          <w:sz w:val="28"/>
          <w:szCs w:val="28"/>
        </w:rPr>
        <w:t>Термины и определения</w:t>
      </w:r>
    </w:p>
    <w:p w:rsidR="00DB7A3A" w:rsidRPr="00DB7A3A" w:rsidRDefault="00DB7A3A" w:rsidP="00DB7A3A">
      <w:pPr>
        <w:tabs>
          <w:tab w:val="left" w:pos="216"/>
        </w:tabs>
        <w:ind w:left="709" w:right="20"/>
        <w:rPr>
          <w:rFonts w:ascii="Times New Roman" w:hAnsi="Times New Roman" w:cs="Times New Roman"/>
          <w:sz w:val="28"/>
          <w:szCs w:val="28"/>
        </w:rPr>
      </w:pPr>
    </w:p>
    <w:p w:rsidR="00942B90" w:rsidRPr="00DB7A3A" w:rsidRDefault="00942B90" w:rsidP="00DB7A3A">
      <w:pPr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B7A3A">
        <w:rPr>
          <w:rFonts w:ascii="Times New Roman" w:hAnsi="Times New Roman" w:cs="Times New Roman"/>
          <w:sz w:val="28"/>
          <w:szCs w:val="28"/>
        </w:rPr>
        <w:t>В настоящем Соглашении указанные ниже термины имеют следующие значения:</w:t>
      </w:r>
    </w:p>
    <w:p w:rsidR="00942B90" w:rsidRPr="00DB7A3A" w:rsidRDefault="00942B90" w:rsidP="00DB7A3A">
      <w:pPr>
        <w:numPr>
          <w:ilvl w:val="1"/>
          <w:numId w:val="30"/>
        </w:numPr>
        <w:tabs>
          <w:tab w:val="left" w:pos="404"/>
        </w:tabs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B7A3A">
        <w:rPr>
          <w:rFonts w:ascii="Times New Roman" w:hAnsi="Times New Roman" w:cs="Times New Roman"/>
          <w:sz w:val="28"/>
          <w:szCs w:val="28"/>
        </w:rPr>
        <w:t>Конфиденциальная информация - технологическая, производственная, финансово-экономическая, организационная, научно-техническая или иная информация (в том числе о результатах интеллектуальной деятельности, составляющая секреты производства (ноу-хау), а также сведения о способах осуществления профессиональной деятельности), которая имеет действительную или потенциальную коммерческую ценность для Раскрывающей стороны в силу неизвестности ее иным лицам, к которой нет свободного доступа на законном основании. При этом Конфиденциальная информация должна быть помечена в качестве таковой в порядке, установленном пунктом 4.1. настоящего Соглашения.</w:t>
      </w:r>
    </w:p>
    <w:p w:rsidR="00942B90" w:rsidRPr="00D343A0" w:rsidRDefault="00942B90" w:rsidP="00DB7A3A">
      <w:pPr>
        <w:numPr>
          <w:ilvl w:val="2"/>
          <w:numId w:val="30"/>
        </w:numPr>
        <w:tabs>
          <w:tab w:val="left" w:pos="558"/>
        </w:tabs>
        <w:ind w:left="20" w:firstLine="68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43A0">
        <w:rPr>
          <w:rFonts w:ascii="Times New Roman" w:hAnsi="Times New Roman" w:cs="Times New Roman"/>
          <w:b/>
          <w:sz w:val="28"/>
          <w:szCs w:val="28"/>
          <w:u w:val="single"/>
        </w:rPr>
        <w:t>Не является Конфиденциальной информацией следующая информация:</w:t>
      </w:r>
    </w:p>
    <w:p w:rsidR="00942B90" w:rsidRPr="00DB7A3A" w:rsidRDefault="00942B90" w:rsidP="00DB7A3A">
      <w:pPr>
        <w:numPr>
          <w:ilvl w:val="0"/>
          <w:numId w:val="31"/>
        </w:numPr>
        <w:tabs>
          <w:tab w:val="left" w:pos="730"/>
        </w:tabs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B7A3A">
        <w:rPr>
          <w:rFonts w:ascii="Times New Roman" w:hAnsi="Times New Roman" w:cs="Times New Roman"/>
          <w:sz w:val="28"/>
          <w:szCs w:val="28"/>
        </w:rPr>
        <w:t>информация, сведения или данные, носящие общеизвестный характер и являющиеся публично доступными;</w:t>
      </w:r>
    </w:p>
    <w:p w:rsidR="00942B90" w:rsidRPr="00DB7A3A" w:rsidRDefault="00942B90" w:rsidP="00DB7A3A">
      <w:pPr>
        <w:numPr>
          <w:ilvl w:val="0"/>
          <w:numId w:val="31"/>
        </w:numPr>
        <w:tabs>
          <w:tab w:val="left" w:pos="726"/>
        </w:tabs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B7A3A">
        <w:rPr>
          <w:rFonts w:ascii="Times New Roman" w:hAnsi="Times New Roman" w:cs="Times New Roman"/>
          <w:sz w:val="28"/>
          <w:szCs w:val="28"/>
        </w:rPr>
        <w:t>информация, которая на дату заключения настоящего Соглашения находилась в законном пользовании Принимающей стороны или была получена Принимающей стороной от Третьих лиц, которые насколько известно Принимающей стороне, не связаны с Раскрывающей стороной обязательствами о неразглашении такой информации;</w:t>
      </w:r>
    </w:p>
    <w:p w:rsidR="00942B90" w:rsidRPr="00DB7A3A" w:rsidRDefault="00942B90" w:rsidP="00DB7A3A">
      <w:pPr>
        <w:numPr>
          <w:ilvl w:val="0"/>
          <w:numId w:val="31"/>
        </w:numPr>
        <w:tabs>
          <w:tab w:val="left" w:pos="726"/>
        </w:tabs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B7A3A">
        <w:rPr>
          <w:rFonts w:ascii="Times New Roman" w:hAnsi="Times New Roman" w:cs="Times New Roman"/>
          <w:sz w:val="28"/>
          <w:szCs w:val="28"/>
        </w:rPr>
        <w:t>информация, которая в соответствии с действующим законодательством Российской Федерации не может составлять коммерческую тайну;</w:t>
      </w:r>
    </w:p>
    <w:p w:rsidR="00942B90" w:rsidRPr="00DB7A3A" w:rsidRDefault="00942B90" w:rsidP="00DB7A3A">
      <w:pPr>
        <w:numPr>
          <w:ilvl w:val="0"/>
          <w:numId w:val="31"/>
        </w:numPr>
        <w:tabs>
          <w:tab w:val="left" w:pos="730"/>
        </w:tabs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B7A3A">
        <w:rPr>
          <w:rFonts w:ascii="Times New Roman" w:hAnsi="Times New Roman" w:cs="Times New Roman"/>
          <w:sz w:val="28"/>
          <w:szCs w:val="28"/>
        </w:rPr>
        <w:t>информация, которая передается Раскрывающей стороной Третьим лицам без принятия указными лицами обязательств по неразглашению данной информации;</w:t>
      </w:r>
    </w:p>
    <w:p w:rsidR="00942B90" w:rsidRPr="00DB7A3A" w:rsidRDefault="00942B90" w:rsidP="00DB7A3A">
      <w:pPr>
        <w:numPr>
          <w:ilvl w:val="0"/>
          <w:numId w:val="31"/>
        </w:numPr>
        <w:tabs>
          <w:tab w:val="left" w:pos="726"/>
        </w:tabs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B7A3A">
        <w:rPr>
          <w:rFonts w:ascii="Times New Roman" w:hAnsi="Times New Roman" w:cs="Times New Roman"/>
          <w:sz w:val="28"/>
          <w:szCs w:val="28"/>
        </w:rPr>
        <w:lastRenderedPageBreak/>
        <w:t>информация, которая на момент ее передачи Принимающей стороне не была обозначена Раскрывающей стороной как конфиденциальная в порядке, установленном пунктом 4.1. настоящего Соглашения;</w:t>
      </w:r>
    </w:p>
    <w:p w:rsidR="00942B90" w:rsidRPr="00DB7A3A" w:rsidRDefault="00942B90" w:rsidP="00DB7A3A">
      <w:pPr>
        <w:numPr>
          <w:ilvl w:val="0"/>
          <w:numId w:val="31"/>
        </w:numPr>
        <w:tabs>
          <w:tab w:val="left" w:pos="716"/>
        </w:tabs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B7A3A">
        <w:rPr>
          <w:rFonts w:ascii="Times New Roman" w:hAnsi="Times New Roman" w:cs="Times New Roman"/>
          <w:sz w:val="28"/>
          <w:szCs w:val="28"/>
        </w:rPr>
        <w:t>информация о Проекте (в том числе: общий размер инвестиций в Проект, сумма займа, предоставляемого Принимающей стороной; количество и качество планируемых к созданию и созданных рабочих мест; сумма ожидаемых налоговых поступлений в бюджеты различных уровней; информация о производимых в ходе реализации проекта товарах и оказываемых услугах, ставшая известной Принимающей стороне из заявительной документации и отчетности проекта; календарный план реализации проекта; целевой объем продаж нового продукта (продукта по новой технологии) после выхода на серийное производство; иная информация предоставляемая Раскрывающей стороной Принимающей стороне с разрешением использовать для публикаций)</w:t>
      </w:r>
    </w:p>
    <w:p w:rsidR="00942B90" w:rsidRPr="00DB7A3A" w:rsidRDefault="00942B90" w:rsidP="00DB7A3A">
      <w:pPr>
        <w:numPr>
          <w:ilvl w:val="1"/>
          <w:numId w:val="30"/>
        </w:numPr>
        <w:tabs>
          <w:tab w:val="left" w:pos="452"/>
        </w:tabs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B7A3A">
        <w:rPr>
          <w:rFonts w:ascii="Times New Roman" w:hAnsi="Times New Roman" w:cs="Times New Roman"/>
          <w:sz w:val="28"/>
          <w:szCs w:val="28"/>
        </w:rPr>
        <w:t>Представитель - любое должностное лицо или работник Принимающей стороны, уполномоченный Принимающей стороной на доступ к Конфиденциальной информации Раскрывающей стороны.</w:t>
      </w:r>
    </w:p>
    <w:p w:rsidR="00942B90" w:rsidRPr="00DB7A3A" w:rsidRDefault="00942B90" w:rsidP="00DB7A3A">
      <w:pPr>
        <w:numPr>
          <w:ilvl w:val="1"/>
          <w:numId w:val="30"/>
        </w:numPr>
        <w:tabs>
          <w:tab w:val="left" w:pos="457"/>
        </w:tabs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B7A3A">
        <w:rPr>
          <w:rFonts w:ascii="Times New Roman" w:hAnsi="Times New Roman" w:cs="Times New Roman"/>
          <w:sz w:val="28"/>
          <w:szCs w:val="28"/>
        </w:rPr>
        <w:t>Третьи лица - любое физическое или юридическое лицо, или иностранная организация, не являющаяся юридическим лицом в соответствии с применимым правом, за исключением Раскрывающей стороны, Принимающей стороны и Представителей.</w:t>
      </w:r>
    </w:p>
    <w:p w:rsidR="00942B90" w:rsidRPr="00DB7A3A" w:rsidRDefault="00942B90" w:rsidP="00DB7A3A">
      <w:pPr>
        <w:numPr>
          <w:ilvl w:val="1"/>
          <w:numId w:val="30"/>
        </w:numPr>
        <w:tabs>
          <w:tab w:val="left" w:pos="380"/>
          <w:tab w:val="left" w:leader="underscore" w:pos="8746"/>
        </w:tabs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B7A3A">
        <w:rPr>
          <w:rFonts w:ascii="Times New Roman" w:hAnsi="Times New Roman" w:cs="Times New Roman"/>
          <w:sz w:val="28"/>
          <w:szCs w:val="28"/>
        </w:rPr>
        <w:t>Проект - комплекс работ и мероприятий по</w:t>
      </w:r>
      <w:r w:rsidRPr="00DB7A3A">
        <w:rPr>
          <w:rFonts w:ascii="Times New Roman" w:hAnsi="Times New Roman" w:cs="Times New Roman"/>
          <w:sz w:val="28"/>
          <w:szCs w:val="28"/>
        </w:rPr>
        <w:tab/>
        <w:t>.</w:t>
      </w:r>
    </w:p>
    <w:p w:rsidR="00942B90" w:rsidRPr="00DB7A3A" w:rsidRDefault="00942B90" w:rsidP="00DB7A3A">
      <w:pPr>
        <w:numPr>
          <w:ilvl w:val="1"/>
          <w:numId w:val="30"/>
        </w:numPr>
        <w:tabs>
          <w:tab w:val="left" w:pos="433"/>
        </w:tabs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B7A3A">
        <w:rPr>
          <w:rFonts w:ascii="Times New Roman" w:hAnsi="Times New Roman" w:cs="Times New Roman"/>
          <w:sz w:val="28"/>
          <w:szCs w:val="28"/>
        </w:rPr>
        <w:t xml:space="preserve">Персональные данные - любая информация, относящаяся к прямо или косвенно </w:t>
      </w:r>
      <w:proofErr w:type="gramStart"/>
      <w:r w:rsidRPr="00DB7A3A">
        <w:rPr>
          <w:rFonts w:ascii="Times New Roman" w:hAnsi="Times New Roman" w:cs="Times New Roman"/>
          <w:sz w:val="28"/>
          <w:szCs w:val="28"/>
        </w:rPr>
        <w:t>определенному</w:t>
      </w:r>
      <w:proofErr w:type="gramEnd"/>
      <w:r w:rsidRPr="00DB7A3A">
        <w:rPr>
          <w:rFonts w:ascii="Times New Roman" w:hAnsi="Times New Roman" w:cs="Times New Roman"/>
          <w:sz w:val="28"/>
          <w:szCs w:val="28"/>
        </w:rPr>
        <w:t xml:space="preserve"> или определяемому физическому лицу.</w:t>
      </w:r>
    </w:p>
    <w:p w:rsidR="00942B90" w:rsidRPr="00DB7A3A" w:rsidRDefault="00942B90" w:rsidP="00DB7A3A">
      <w:pPr>
        <w:numPr>
          <w:ilvl w:val="1"/>
          <w:numId w:val="30"/>
        </w:numPr>
        <w:tabs>
          <w:tab w:val="left" w:pos="380"/>
        </w:tabs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B7A3A">
        <w:rPr>
          <w:rFonts w:ascii="Times New Roman" w:hAnsi="Times New Roman" w:cs="Times New Roman"/>
          <w:sz w:val="28"/>
          <w:szCs w:val="28"/>
        </w:rPr>
        <w:t>Раскрывающая сторона - Сторона, передающая информацию другой Стороне.</w:t>
      </w:r>
    </w:p>
    <w:p w:rsidR="00942B90" w:rsidRPr="00DB7A3A" w:rsidRDefault="00942B90" w:rsidP="00DB7A3A">
      <w:pPr>
        <w:numPr>
          <w:ilvl w:val="1"/>
          <w:numId w:val="30"/>
        </w:numPr>
        <w:tabs>
          <w:tab w:val="left" w:pos="380"/>
        </w:tabs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B7A3A">
        <w:rPr>
          <w:rFonts w:ascii="Times New Roman" w:hAnsi="Times New Roman" w:cs="Times New Roman"/>
          <w:sz w:val="28"/>
          <w:szCs w:val="28"/>
        </w:rPr>
        <w:t>Получающая сторона - Сторона, получившая информацию от другой Стороны.</w:t>
      </w:r>
    </w:p>
    <w:p w:rsidR="00942B90" w:rsidRPr="00DB7A3A" w:rsidRDefault="00942B90" w:rsidP="00DB7A3A">
      <w:pPr>
        <w:numPr>
          <w:ilvl w:val="1"/>
          <w:numId w:val="30"/>
        </w:numPr>
        <w:tabs>
          <w:tab w:val="left" w:pos="375"/>
        </w:tabs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B7A3A">
        <w:rPr>
          <w:rFonts w:ascii="Times New Roman" w:hAnsi="Times New Roman" w:cs="Times New Roman"/>
          <w:sz w:val="28"/>
          <w:szCs w:val="28"/>
        </w:rPr>
        <w:t>Доступ к информации - возможность получения информации и ее использования.</w:t>
      </w:r>
    </w:p>
    <w:p w:rsidR="00942B90" w:rsidRPr="00DB7A3A" w:rsidRDefault="00942B90" w:rsidP="00DB7A3A">
      <w:pPr>
        <w:numPr>
          <w:ilvl w:val="1"/>
          <w:numId w:val="30"/>
        </w:numPr>
        <w:tabs>
          <w:tab w:val="left" w:pos="394"/>
        </w:tabs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B7A3A">
        <w:rPr>
          <w:rFonts w:ascii="Times New Roman" w:hAnsi="Times New Roman" w:cs="Times New Roman"/>
          <w:sz w:val="28"/>
          <w:szCs w:val="28"/>
        </w:rPr>
        <w:t>Предоставление информации - действия, направленные на получение информации определенным кругом лиц или передачу информации определенному кругу лиц.</w:t>
      </w:r>
    </w:p>
    <w:p w:rsidR="00942B90" w:rsidRDefault="00942B90" w:rsidP="00DB7A3A">
      <w:pPr>
        <w:numPr>
          <w:ilvl w:val="1"/>
          <w:numId w:val="30"/>
        </w:numPr>
        <w:tabs>
          <w:tab w:val="left" w:pos="682"/>
        </w:tabs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B7A3A">
        <w:rPr>
          <w:rFonts w:ascii="Times New Roman" w:hAnsi="Times New Roman" w:cs="Times New Roman"/>
          <w:sz w:val="28"/>
          <w:szCs w:val="28"/>
        </w:rPr>
        <w:t>Распространение информации - действия, направленные на получение информации неопределенным кругом лиц или передачу информации неопределенному кругу лиц.</w:t>
      </w:r>
    </w:p>
    <w:p w:rsidR="00D343A0" w:rsidRPr="00DB7A3A" w:rsidRDefault="00D343A0" w:rsidP="00D343A0">
      <w:pPr>
        <w:tabs>
          <w:tab w:val="left" w:pos="682"/>
        </w:tabs>
        <w:ind w:left="709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942B90" w:rsidRDefault="00942B90" w:rsidP="00DB7A3A">
      <w:pPr>
        <w:pStyle w:val="af6"/>
        <w:numPr>
          <w:ilvl w:val="0"/>
          <w:numId w:val="36"/>
        </w:num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0"/>
      <w:r w:rsidRPr="00DB7A3A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  <w:bookmarkEnd w:id="1"/>
    </w:p>
    <w:p w:rsidR="00D343A0" w:rsidRPr="00DB7A3A" w:rsidRDefault="00D343A0" w:rsidP="00D343A0">
      <w:pPr>
        <w:pStyle w:val="af6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942B90" w:rsidRPr="00D343A0" w:rsidRDefault="00942B90" w:rsidP="00D343A0">
      <w:pPr>
        <w:pStyle w:val="af6"/>
        <w:numPr>
          <w:ilvl w:val="1"/>
          <w:numId w:val="36"/>
        </w:numPr>
        <w:tabs>
          <w:tab w:val="left" w:pos="0"/>
        </w:tabs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A0">
        <w:rPr>
          <w:rFonts w:ascii="Times New Roman" w:hAnsi="Times New Roman" w:cs="Times New Roman"/>
          <w:sz w:val="28"/>
          <w:szCs w:val="28"/>
        </w:rPr>
        <w:t>Предметом настоящего Соглашения являются определение условий пользования Принимающей стороной Конфиденциальной информацией, передаваемой Раскрывающей стороной в рамках отбора заявок на предоставление</w:t>
      </w:r>
      <w:r w:rsidR="00D343A0" w:rsidRPr="00D343A0">
        <w:rPr>
          <w:rFonts w:ascii="Times New Roman" w:hAnsi="Times New Roman" w:cs="Times New Roman"/>
          <w:sz w:val="28"/>
          <w:szCs w:val="28"/>
        </w:rPr>
        <w:t xml:space="preserve"> </w:t>
      </w:r>
      <w:r w:rsidRPr="00D343A0">
        <w:rPr>
          <w:rFonts w:ascii="Times New Roman" w:hAnsi="Times New Roman" w:cs="Times New Roman"/>
          <w:sz w:val="28"/>
          <w:szCs w:val="28"/>
        </w:rPr>
        <w:lastRenderedPageBreak/>
        <w:t>целевых займов для проектов, направленных на внедрение передовых технологий, создание новых продуктов или организацию импортозамещающих производств в рамках программ финансирования Фонда. Передаваемая информация должна быть оформлена в соответствии со ст. 4 настоящего Соглашения.</w:t>
      </w:r>
    </w:p>
    <w:p w:rsidR="00942B90" w:rsidRPr="00DB7A3A" w:rsidRDefault="00942B90" w:rsidP="00D343A0">
      <w:pPr>
        <w:pStyle w:val="af6"/>
        <w:numPr>
          <w:ilvl w:val="1"/>
          <w:numId w:val="36"/>
        </w:numPr>
        <w:tabs>
          <w:tab w:val="left" w:pos="0"/>
        </w:tabs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A3A">
        <w:rPr>
          <w:rFonts w:ascii="Times New Roman" w:hAnsi="Times New Roman" w:cs="Times New Roman"/>
          <w:sz w:val="28"/>
          <w:szCs w:val="28"/>
        </w:rPr>
        <w:t>Раскрывающая сторона обязуется передавать по запросу Принимающей стороны в пользование Принимающей стороне Конфиденциальную информацию, а Принимающая сторона обязуется принимать, обеспечивать сохранность и неразглашение Конфиденциальной информации.</w:t>
      </w:r>
    </w:p>
    <w:p w:rsidR="00942B90" w:rsidRPr="00DB7A3A" w:rsidRDefault="00942B90" w:rsidP="00D343A0">
      <w:pPr>
        <w:pStyle w:val="af6"/>
        <w:numPr>
          <w:ilvl w:val="1"/>
          <w:numId w:val="36"/>
        </w:numPr>
        <w:tabs>
          <w:tab w:val="left" w:pos="0"/>
        </w:tabs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A3A">
        <w:rPr>
          <w:rFonts w:ascii="Times New Roman" w:hAnsi="Times New Roman" w:cs="Times New Roman"/>
          <w:sz w:val="28"/>
          <w:szCs w:val="28"/>
        </w:rPr>
        <w:t>Во избежание разглашения или неправомерного использования Конфиденциальной информации Принимающая сторона обязуется предпринимать такие меры, какие Принимающая сторона предпринимает в отношении собственной информации аналогичного характера.</w:t>
      </w:r>
    </w:p>
    <w:p w:rsidR="00942B90" w:rsidRDefault="00942B90" w:rsidP="00D343A0">
      <w:pPr>
        <w:pStyle w:val="af6"/>
        <w:numPr>
          <w:ilvl w:val="1"/>
          <w:numId w:val="36"/>
        </w:numPr>
        <w:tabs>
          <w:tab w:val="left" w:pos="0"/>
        </w:tabs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A3A">
        <w:rPr>
          <w:rFonts w:ascii="Times New Roman" w:hAnsi="Times New Roman" w:cs="Times New Roman"/>
          <w:sz w:val="28"/>
          <w:szCs w:val="28"/>
        </w:rPr>
        <w:t>Настоящее Соглашение или факт раскрытия в связи с настоящим Соглашением Конфиденциальной информации не является передачей Принимающей стороне каких-либо прав, связанных с коммерческой тайной, авторскими или иными правами Раскрывающей стороны на Конфиденциальную информацию.</w:t>
      </w:r>
    </w:p>
    <w:p w:rsidR="00D343A0" w:rsidRPr="00DB7A3A" w:rsidRDefault="00D343A0" w:rsidP="00D343A0">
      <w:pPr>
        <w:tabs>
          <w:tab w:val="left" w:pos="447"/>
        </w:tabs>
        <w:ind w:left="709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942B90" w:rsidRDefault="00942B90" w:rsidP="00DB7A3A">
      <w:pPr>
        <w:pStyle w:val="af6"/>
        <w:numPr>
          <w:ilvl w:val="0"/>
          <w:numId w:val="36"/>
        </w:num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1"/>
      <w:r w:rsidRPr="00DB7A3A">
        <w:rPr>
          <w:rFonts w:ascii="Times New Roman" w:hAnsi="Times New Roman" w:cs="Times New Roman"/>
          <w:b/>
          <w:sz w:val="28"/>
          <w:szCs w:val="28"/>
        </w:rPr>
        <w:t>Раскрытие Конфиденциальной и иной информации</w:t>
      </w:r>
      <w:bookmarkEnd w:id="2"/>
    </w:p>
    <w:p w:rsidR="00D343A0" w:rsidRPr="00DB7A3A" w:rsidRDefault="00D343A0" w:rsidP="00D343A0">
      <w:pPr>
        <w:pStyle w:val="af6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942B90" w:rsidRPr="00D343A0" w:rsidRDefault="00942B90" w:rsidP="00D343A0">
      <w:pPr>
        <w:pStyle w:val="af6"/>
        <w:numPr>
          <w:ilvl w:val="1"/>
          <w:numId w:val="36"/>
        </w:numPr>
        <w:tabs>
          <w:tab w:val="left" w:pos="495"/>
        </w:tabs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A0">
        <w:rPr>
          <w:rFonts w:ascii="Times New Roman" w:hAnsi="Times New Roman" w:cs="Times New Roman"/>
          <w:sz w:val="28"/>
          <w:szCs w:val="28"/>
        </w:rPr>
        <w:t>Конфиденциальная информация может быть раскрыта Принимающей стороной без согласия Раскрывающей стороны, в том числе на сайте Фонда, в средствах массовой информации, а также иными способами в следующих случаях:</w:t>
      </w:r>
    </w:p>
    <w:p w:rsidR="00942B90" w:rsidRPr="00DB7A3A" w:rsidRDefault="00942B90" w:rsidP="00D343A0">
      <w:pPr>
        <w:numPr>
          <w:ilvl w:val="2"/>
          <w:numId w:val="36"/>
        </w:numPr>
        <w:tabs>
          <w:tab w:val="left" w:pos="572"/>
        </w:tabs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B7A3A">
        <w:rPr>
          <w:rFonts w:ascii="Times New Roman" w:hAnsi="Times New Roman" w:cs="Times New Roman"/>
          <w:sz w:val="28"/>
          <w:szCs w:val="28"/>
        </w:rPr>
        <w:t>в рамках информационного обмена, организованного между институтами развития, а также лицам, осуществляющим экспертизу в рамках отбора заявок на предоставление целевых займов для проектов, направленных на внедрение передовых технологий, создание новых продуктов или организацию импортозамещающих производств в рамках программ финансирования Фонда, при условии, что они связаны обязательствами по сохранению конфиденциальности не менее ограничивающими, чем обязательства, содержащиеся в настоящем Соглашении;</w:t>
      </w:r>
    </w:p>
    <w:p w:rsidR="00942B90" w:rsidRPr="00DB7A3A" w:rsidRDefault="00942B90" w:rsidP="00D343A0">
      <w:pPr>
        <w:numPr>
          <w:ilvl w:val="2"/>
          <w:numId w:val="36"/>
        </w:numPr>
        <w:tabs>
          <w:tab w:val="left" w:pos="658"/>
        </w:tabs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B7A3A">
        <w:rPr>
          <w:rFonts w:ascii="Times New Roman" w:hAnsi="Times New Roman" w:cs="Times New Roman"/>
          <w:sz w:val="28"/>
          <w:szCs w:val="28"/>
        </w:rPr>
        <w:t>по запросу государственных органов, уполномоченным запрашивать такую информацию в соответствии с применимым законодательством, на основании должным образом оформленного запроса на предоставление указанной информации;</w:t>
      </w:r>
    </w:p>
    <w:p w:rsidR="00942B90" w:rsidRPr="00DB7A3A" w:rsidRDefault="00942B90" w:rsidP="00D343A0">
      <w:pPr>
        <w:numPr>
          <w:ilvl w:val="2"/>
          <w:numId w:val="36"/>
        </w:numPr>
        <w:tabs>
          <w:tab w:val="left" w:pos="586"/>
        </w:tabs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B7A3A">
        <w:rPr>
          <w:rFonts w:ascii="Times New Roman" w:hAnsi="Times New Roman" w:cs="Times New Roman"/>
          <w:sz w:val="28"/>
          <w:szCs w:val="28"/>
        </w:rPr>
        <w:t>по запросу судебных органов для целей защиты и исполнения прав по настоящему Соглашению и/или иным соглашениям, заключенным между Сторонами;</w:t>
      </w:r>
    </w:p>
    <w:p w:rsidR="00942B90" w:rsidRPr="00DB7A3A" w:rsidRDefault="00942B90" w:rsidP="00D343A0">
      <w:pPr>
        <w:numPr>
          <w:ilvl w:val="2"/>
          <w:numId w:val="36"/>
        </w:numPr>
        <w:tabs>
          <w:tab w:val="left" w:pos="591"/>
        </w:tabs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B7A3A">
        <w:rPr>
          <w:rFonts w:ascii="Times New Roman" w:hAnsi="Times New Roman" w:cs="Times New Roman"/>
          <w:sz w:val="28"/>
          <w:szCs w:val="28"/>
        </w:rPr>
        <w:t>лица, указанные в подпункте 3.1.1. настоящего пункта Соглашения, должны быть обязаны Принимающей стороной соблюдать условие конфиденциальности.</w:t>
      </w:r>
    </w:p>
    <w:p w:rsidR="00942B90" w:rsidRPr="00DB7A3A" w:rsidRDefault="00942B90" w:rsidP="00D343A0">
      <w:pPr>
        <w:numPr>
          <w:ilvl w:val="1"/>
          <w:numId w:val="36"/>
        </w:numPr>
        <w:tabs>
          <w:tab w:val="left" w:pos="447"/>
        </w:tabs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B7A3A">
        <w:rPr>
          <w:rFonts w:ascii="Times New Roman" w:hAnsi="Times New Roman" w:cs="Times New Roman"/>
          <w:sz w:val="28"/>
          <w:szCs w:val="28"/>
        </w:rPr>
        <w:t>Принимающая сторона имеет право размещать в средствах массовой</w:t>
      </w:r>
      <w:r w:rsidR="00D343A0">
        <w:rPr>
          <w:rFonts w:ascii="Times New Roman" w:hAnsi="Times New Roman" w:cs="Times New Roman"/>
          <w:sz w:val="28"/>
          <w:szCs w:val="28"/>
        </w:rPr>
        <w:t xml:space="preserve"> </w:t>
      </w:r>
      <w:r w:rsidRPr="00DB7A3A">
        <w:rPr>
          <w:rFonts w:ascii="Times New Roman" w:hAnsi="Times New Roman" w:cs="Times New Roman"/>
          <w:sz w:val="28"/>
          <w:szCs w:val="28"/>
        </w:rPr>
        <w:lastRenderedPageBreak/>
        <w:t>информации, на своем сайте и распространять среди неопределённого круга лиц другими способами следующие сведения о Проекте:</w:t>
      </w:r>
    </w:p>
    <w:p w:rsidR="00942B90" w:rsidRPr="00DB7A3A" w:rsidRDefault="00942B90" w:rsidP="00D343A0">
      <w:pPr>
        <w:numPr>
          <w:ilvl w:val="2"/>
          <w:numId w:val="36"/>
        </w:numPr>
        <w:tabs>
          <w:tab w:val="left" w:pos="591"/>
        </w:tabs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B7A3A">
        <w:rPr>
          <w:rFonts w:ascii="Times New Roman" w:hAnsi="Times New Roman" w:cs="Times New Roman"/>
          <w:sz w:val="28"/>
          <w:szCs w:val="28"/>
        </w:rPr>
        <w:t>Информация об общем размере инвестиций в Проект Раскрывающей стороны, сумме займа, предоставляемого Принимающей стороной, количестве и качестве планируемых к созданию и созданных рабочих мест, ожидаемых налоговых поступлений в бюджеты различных уровней;</w:t>
      </w:r>
    </w:p>
    <w:p w:rsidR="00942B90" w:rsidRPr="00DB7A3A" w:rsidRDefault="00942B90" w:rsidP="00D343A0">
      <w:pPr>
        <w:numPr>
          <w:ilvl w:val="2"/>
          <w:numId w:val="36"/>
        </w:numPr>
        <w:tabs>
          <w:tab w:val="left" w:pos="591"/>
        </w:tabs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B7A3A">
        <w:rPr>
          <w:rFonts w:ascii="Times New Roman" w:hAnsi="Times New Roman" w:cs="Times New Roman"/>
          <w:sz w:val="28"/>
          <w:szCs w:val="28"/>
        </w:rPr>
        <w:t>Информация о производимых в ходе реализации проекта товарах и оказываемых услугах, ставшая известной Принимающей стороне из заявительной документации и отчетности проекта;</w:t>
      </w:r>
    </w:p>
    <w:p w:rsidR="00942B90" w:rsidRPr="00DB7A3A" w:rsidRDefault="00942B90" w:rsidP="00D343A0">
      <w:pPr>
        <w:numPr>
          <w:ilvl w:val="2"/>
          <w:numId w:val="36"/>
        </w:numPr>
        <w:tabs>
          <w:tab w:val="left" w:pos="591"/>
        </w:tabs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B7A3A">
        <w:rPr>
          <w:rFonts w:ascii="Times New Roman" w:hAnsi="Times New Roman" w:cs="Times New Roman"/>
          <w:sz w:val="28"/>
          <w:szCs w:val="28"/>
        </w:rPr>
        <w:t>Информация о временных отрезках реализации проекта в соответствии с календарным планом;</w:t>
      </w:r>
    </w:p>
    <w:p w:rsidR="00942B90" w:rsidRPr="00DB7A3A" w:rsidRDefault="00942B90" w:rsidP="00D343A0">
      <w:pPr>
        <w:numPr>
          <w:ilvl w:val="2"/>
          <w:numId w:val="36"/>
        </w:numPr>
        <w:tabs>
          <w:tab w:val="left" w:pos="591"/>
        </w:tabs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B7A3A">
        <w:rPr>
          <w:rFonts w:ascii="Times New Roman" w:hAnsi="Times New Roman" w:cs="Times New Roman"/>
          <w:sz w:val="28"/>
          <w:szCs w:val="28"/>
        </w:rPr>
        <w:t>Информация о целевом объеме продаж нового продукта (продукта по новой технологии) после выхода на серийное производство;</w:t>
      </w:r>
    </w:p>
    <w:p w:rsidR="00942B90" w:rsidRPr="00DB7A3A" w:rsidRDefault="00942B90" w:rsidP="00D343A0">
      <w:pPr>
        <w:numPr>
          <w:ilvl w:val="2"/>
          <w:numId w:val="36"/>
        </w:numPr>
        <w:tabs>
          <w:tab w:val="left" w:pos="586"/>
        </w:tabs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B7A3A">
        <w:rPr>
          <w:rFonts w:ascii="Times New Roman" w:hAnsi="Times New Roman" w:cs="Times New Roman"/>
          <w:sz w:val="28"/>
          <w:szCs w:val="28"/>
        </w:rPr>
        <w:t>Иная информация по проекту, предоставляемая Раскрывающей стороной Принимающей стороне с разрешением использовать для публикации (простая электронная форма разрешения - письмом по электронной почте).</w:t>
      </w:r>
    </w:p>
    <w:p w:rsidR="00942B90" w:rsidRPr="00DB7A3A" w:rsidRDefault="00942B90" w:rsidP="00D343A0">
      <w:pPr>
        <w:numPr>
          <w:ilvl w:val="1"/>
          <w:numId w:val="36"/>
        </w:numPr>
        <w:tabs>
          <w:tab w:val="left" w:pos="524"/>
        </w:tabs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B7A3A">
        <w:rPr>
          <w:rFonts w:ascii="Times New Roman" w:hAnsi="Times New Roman" w:cs="Times New Roman"/>
          <w:sz w:val="28"/>
          <w:szCs w:val="28"/>
        </w:rPr>
        <w:t>В случае получения надлежаще оформленного мотивированного запроса уполномоченного государственного органа, на основании которого у Принимающей стороны возникнет обязанность раскрыть Конфиденциальную информацию без получения прямо выраженного письменного согласия Раскрывающей стороны, Принимающая сторона обязуется раскрыть исключительно ту часть Конфиденциальной информации, раскрытие которой необходимо в силу законного требования государственного органа, в пределах, допустимых в соответствии с действующим законодательством Российской Федерации.</w:t>
      </w:r>
    </w:p>
    <w:p w:rsidR="00942B90" w:rsidRPr="00DB7A3A" w:rsidRDefault="00942B90" w:rsidP="00D343A0">
      <w:pPr>
        <w:numPr>
          <w:ilvl w:val="1"/>
          <w:numId w:val="36"/>
        </w:numPr>
        <w:tabs>
          <w:tab w:val="left" w:pos="486"/>
        </w:tabs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B7A3A">
        <w:rPr>
          <w:rFonts w:ascii="Times New Roman" w:hAnsi="Times New Roman" w:cs="Times New Roman"/>
          <w:sz w:val="28"/>
          <w:szCs w:val="28"/>
        </w:rPr>
        <w:t xml:space="preserve">Во всех иных случаях, за исключением указанных в </w:t>
      </w:r>
      <w:proofErr w:type="spellStart"/>
      <w:r w:rsidRPr="00DB7A3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DB7A3A">
        <w:rPr>
          <w:rFonts w:ascii="Times New Roman" w:hAnsi="Times New Roman" w:cs="Times New Roman"/>
          <w:sz w:val="28"/>
          <w:szCs w:val="28"/>
        </w:rPr>
        <w:t>. 3.1 и 3.2 настоящего Соглашения, Принимающая сторона обязуется в течение всего срока действия настоящего Соглашения не раскрывать без письменного согласия Раскрывающей стороны Третьим лицам сведения, относящиеся к Конфиденциальной информации Раскрывающей стороны, письменно, путем демонстрации или передачи кому-либо соответствующих документов, чертежей, зарисовок, макетов или других предметов или иным образом, если иное прямо не предусмотрено настоящим Соглашением.</w:t>
      </w:r>
    </w:p>
    <w:p w:rsidR="00942B90" w:rsidRDefault="00942B90" w:rsidP="00D343A0">
      <w:pPr>
        <w:numPr>
          <w:ilvl w:val="1"/>
          <w:numId w:val="36"/>
        </w:numPr>
        <w:tabs>
          <w:tab w:val="left" w:pos="399"/>
        </w:tabs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B7A3A">
        <w:rPr>
          <w:rFonts w:ascii="Times New Roman" w:hAnsi="Times New Roman" w:cs="Times New Roman"/>
          <w:sz w:val="28"/>
          <w:szCs w:val="28"/>
        </w:rPr>
        <w:t>Передача Информации не означает и не предполагает предоставление каких-либо лицензий или прав на объекты интеллектуальной собственности, включая авторские права, права на товарные знаки и т.п. Эти права могут быть переданы только по отдельному лицензионному соглашению, подлежащему обсуждению отдельно от настоящего Соглашения.</w:t>
      </w:r>
    </w:p>
    <w:p w:rsidR="00D343A0" w:rsidRPr="00DB7A3A" w:rsidRDefault="00D343A0" w:rsidP="00D343A0">
      <w:pPr>
        <w:tabs>
          <w:tab w:val="left" w:pos="399"/>
        </w:tabs>
        <w:ind w:left="709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942B90" w:rsidRDefault="00942B90" w:rsidP="00DB7A3A">
      <w:pPr>
        <w:pStyle w:val="af6"/>
        <w:numPr>
          <w:ilvl w:val="0"/>
          <w:numId w:val="36"/>
        </w:num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2"/>
      <w:r w:rsidRPr="00DB7A3A">
        <w:rPr>
          <w:rFonts w:ascii="Times New Roman" w:hAnsi="Times New Roman" w:cs="Times New Roman"/>
          <w:b/>
          <w:sz w:val="28"/>
          <w:szCs w:val="28"/>
        </w:rPr>
        <w:t>Передача (предоставление) Конфиденциальной информации</w:t>
      </w:r>
      <w:bookmarkEnd w:id="3"/>
    </w:p>
    <w:p w:rsidR="00D343A0" w:rsidRPr="00DB7A3A" w:rsidRDefault="00D343A0" w:rsidP="00D343A0">
      <w:pPr>
        <w:pStyle w:val="af6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942B90" w:rsidRPr="00DB7A3A" w:rsidRDefault="00942B90" w:rsidP="00D343A0">
      <w:pPr>
        <w:numPr>
          <w:ilvl w:val="1"/>
          <w:numId w:val="36"/>
        </w:numPr>
        <w:tabs>
          <w:tab w:val="left" w:pos="562"/>
        </w:tabs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B7A3A">
        <w:rPr>
          <w:rFonts w:ascii="Times New Roman" w:hAnsi="Times New Roman" w:cs="Times New Roman"/>
          <w:sz w:val="28"/>
          <w:szCs w:val="28"/>
        </w:rPr>
        <w:t xml:space="preserve">Передаваемые Принимающей стороне Раскрывающей стороной </w:t>
      </w:r>
      <w:r w:rsidRPr="00DB7A3A">
        <w:rPr>
          <w:rFonts w:ascii="Times New Roman" w:hAnsi="Times New Roman" w:cs="Times New Roman"/>
          <w:sz w:val="28"/>
          <w:szCs w:val="28"/>
        </w:rPr>
        <w:lastRenderedPageBreak/>
        <w:t>документы и/или иные материальные носители, содержащие Конфиденциальную информацию, или их упаковка должны иметь пометку «конфиденциальная информация» или «конфиденциально».</w:t>
      </w:r>
    </w:p>
    <w:p w:rsidR="00942B90" w:rsidRPr="00DB7A3A" w:rsidRDefault="00942B90" w:rsidP="00D343A0">
      <w:pPr>
        <w:numPr>
          <w:ilvl w:val="1"/>
          <w:numId w:val="36"/>
        </w:numPr>
        <w:tabs>
          <w:tab w:val="left" w:pos="457"/>
        </w:tabs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B7A3A">
        <w:rPr>
          <w:rFonts w:ascii="Times New Roman" w:hAnsi="Times New Roman" w:cs="Times New Roman"/>
          <w:sz w:val="28"/>
          <w:szCs w:val="28"/>
        </w:rPr>
        <w:t xml:space="preserve">Электронный документ должен содержать дисклеймер с текстом следующего содержания: «Информация в этом сообщении предназначена исключительно для конкретных лиц, которым она адресована. В сообщении может содержаться конфиденциальная информация, которая не может быть раскрыта или использована кем-либо, кроме адресатов, прямо указанных в письме или непосредственно следующих из смысла сообщения. Если вы не адресат этого сообщения, то использование, переадресация, копирование или распространение содержания сообщения или его части незаконно и запрещено. Если Вы получили это сообщение ошибочно, пожалуйста, незамедлительно сообщите отправителю об этом и удалите со всем содержимым само сообщение и </w:t>
      </w:r>
      <w:proofErr w:type="gramStart"/>
      <w:r w:rsidRPr="00DB7A3A">
        <w:rPr>
          <w:rFonts w:ascii="Times New Roman" w:hAnsi="Times New Roman" w:cs="Times New Roman"/>
          <w:sz w:val="28"/>
          <w:szCs w:val="28"/>
        </w:rPr>
        <w:t>любые возможные его копии</w:t>
      </w:r>
      <w:proofErr w:type="gramEnd"/>
      <w:r w:rsidRPr="00DB7A3A">
        <w:rPr>
          <w:rFonts w:ascii="Times New Roman" w:hAnsi="Times New Roman" w:cs="Times New Roman"/>
          <w:sz w:val="28"/>
          <w:szCs w:val="28"/>
        </w:rPr>
        <w:t xml:space="preserve"> и приложения».</w:t>
      </w:r>
    </w:p>
    <w:p w:rsidR="00942B90" w:rsidRPr="00DB7A3A" w:rsidRDefault="00942B90" w:rsidP="00D343A0">
      <w:pPr>
        <w:numPr>
          <w:ilvl w:val="1"/>
          <w:numId w:val="36"/>
        </w:numPr>
        <w:tabs>
          <w:tab w:val="left" w:pos="442"/>
        </w:tabs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B7A3A">
        <w:rPr>
          <w:rFonts w:ascii="Times New Roman" w:hAnsi="Times New Roman" w:cs="Times New Roman"/>
          <w:sz w:val="28"/>
          <w:szCs w:val="28"/>
        </w:rPr>
        <w:t>Передача Раскрывающей стороной Конфиденциальной информации Принимающей стороне может осуществляться письменно, в электронной форме или путем передачи (предоставления) документов, образцов, оборудования, моделей, визуально или другими способами, в том числе на магнитных носителях, мультимедийными средствами или в виде фотографий.</w:t>
      </w:r>
    </w:p>
    <w:p w:rsidR="00942B90" w:rsidRPr="00DB7A3A" w:rsidRDefault="00942B90" w:rsidP="00D343A0">
      <w:pPr>
        <w:numPr>
          <w:ilvl w:val="1"/>
          <w:numId w:val="36"/>
        </w:numPr>
        <w:tabs>
          <w:tab w:val="left" w:pos="442"/>
        </w:tabs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B7A3A">
        <w:rPr>
          <w:rFonts w:ascii="Times New Roman" w:hAnsi="Times New Roman" w:cs="Times New Roman"/>
          <w:sz w:val="28"/>
          <w:szCs w:val="28"/>
        </w:rPr>
        <w:t>При передаче Конфиденциальной информации Сторонами может быть составлен Акт приема- передачи Конфиденциальной информации (Приложение № 1).</w:t>
      </w:r>
    </w:p>
    <w:p w:rsidR="00942B90" w:rsidRDefault="00942B90" w:rsidP="00D343A0">
      <w:pPr>
        <w:numPr>
          <w:ilvl w:val="1"/>
          <w:numId w:val="36"/>
        </w:numPr>
        <w:tabs>
          <w:tab w:val="left" w:pos="452"/>
        </w:tabs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B7A3A">
        <w:rPr>
          <w:rFonts w:ascii="Times New Roman" w:hAnsi="Times New Roman" w:cs="Times New Roman"/>
          <w:sz w:val="28"/>
          <w:szCs w:val="28"/>
        </w:rPr>
        <w:t>Риски ненадлежащего оформления Информации, в соответствии с требованиями настоящего раздела Соглашения, несет Раскрывающая сторона. В случае если Раскрывающая сторона не исполнила требования настоящего раздела Соглашения в отношении передаваемой Информации, переданная информация имеет статус общедоступной.</w:t>
      </w:r>
    </w:p>
    <w:p w:rsidR="00D343A0" w:rsidRPr="00DB7A3A" w:rsidRDefault="00D343A0" w:rsidP="00D343A0">
      <w:pPr>
        <w:tabs>
          <w:tab w:val="left" w:pos="452"/>
        </w:tabs>
        <w:ind w:left="709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942B90" w:rsidRDefault="00942B90" w:rsidP="00DB7A3A">
      <w:pPr>
        <w:pStyle w:val="af6"/>
        <w:numPr>
          <w:ilvl w:val="0"/>
          <w:numId w:val="36"/>
        </w:num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A3A">
        <w:rPr>
          <w:rFonts w:ascii="Times New Roman" w:hAnsi="Times New Roman" w:cs="Times New Roman"/>
          <w:b/>
          <w:sz w:val="28"/>
          <w:szCs w:val="28"/>
        </w:rPr>
        <w:t>Обязательное раскрытие</w:t>
      </w:r>
    </w:p>
    <w:p w:rsidR="00D343A0" w:rsidRPr="00DB7A3A" w:rsidRDefault="00D343A0" w:rsidP="00D343A0">
      <w:pPr>
        <w:pStyle w:val="af6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942B90" w:rsidRPr="00DB7A3A" w:rsidRDefault="00942B90" w:rsidP="00DB7A3A">
      <w:pPr>
        <w:numPr>
          <w:ilvl w:val="0"/>
          <w:numId w:val="32"/>
        </w:numPr>
        <w:tabs>
          <w:tab w:val="left" w:pos="452"/>
        </w:tabs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B7A3A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 w:rsidRPr="00DB7A3A">
        <w:rPr>
          <w:rFonts w:ascii="Times New Roman" w:hAnsi="Times New Roman" w:cs="Times New Roman"/>
          <w:sz w:val="28"/>
          <w:szCs w:val="28"/>
        </w:rPr>
        <w:t>какая либо</w:t>
      </w:r>
      <w:proofErr w:type="gramEnd"/>
      <w:r w:rsidRPr="00DB7A3A">
        <w:rPr>
          <w:rFonts w:ascii="Times New Roman" w:hAnsi="Times New Roman" w:cs="Times New Roman"/>
          <w:sz w:val="28"/>
          <w:szCs w:val="28"/>
        </w:rPr>
        <w:t xml:space="preserve"> из Сторон получит надлежащим образом выданное административное или судебное требование предоставить Информацию другой Стороны, получатель такого требования обязан незамедлительно уведомить вторую Сторону и предложить ей защитить свои интересы от такого требования.</w:t>
      </w:r>
    </w:p>
    <w:p w:rsidR="00942B90" w:rsidRDefault="00942B90" w:rsidP="00DB7A3A">
      <w:pPr>
        <w:numPr>
          <w:ilvl w:val="0"/>
          <w:numId w:val="32"/>
        </w:numPr>
        <w:tabs>
          <w:tab w:val="left" w:pos="447"/>
        </w:tabs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B7A3A">
        <w:rPr>
          <w:rFonts w:ascii="Times New Roman" w:hAnsi="Times New Roman" w:cs="Times New Roman"/>
          <w:sz w:val="28"/>
          <w:szCs w:val="28"/>
        </w:rPr>
        <w:t>Если такое требование не будет аннулировано или отсрочено, получатель такого требования имеет право выполнить его, ограничивая эту передачу требуемым минимумом, допустимым в данных обстоятельствах.</w:t>
      </w:r>
    </w:p>
    <w:p w:rsidR="00D343A0" w:rsidRPr="00DB7A3A" w:rsidRDefault="00D343A0" w:rsidP="00D343A0">
      <w:pPr>
        <w:tabs>
          <w:tab w:val="left" w:pos="447"/>
        </w:tabs>
        <w:ind w:left="709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942B90" w:rsidRDefault="00942B90" w:rsidP="00DB7A3A">
      <w:pPr>
        <w:pStyle w:val="af6"/>
        <w:numPr>
          <w:ilvl w:val="0"/>
          <w:numId w:val="36"/>
        </w:num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bookmark4"/>
      <w:r w:rsidRPr="00DB7A3A">
        <w:rPr>
          <w:rFonts w:ascii="Times New Roman" w:hAnsi="Times New Roman" w:cs="Times New Roman"/>
          <w:b/>
          <w:sz w:val="28"/>
          <w:szCs w:val="28"/>
        </w:rPr>
        <w:t>Использование, возврат и уничтожение Конфиденциальной</w:t>
      </w:r>
      <w:r w:rsidR="00DB7A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7A3A">
        <w:rPr>
          <w:rFonts w:ascii="Times New Roman" w:hAnsi="Times New Roman" w:cs="Times New Roman"/>
          <w:b/>
          <w:sz w:val="28"/>
          <w:szCs w:val="28"/>
        </w:rPr>
        <w:t>информации</w:t>
      </w:r>
      <w:bookmarkEnd w:id="4"/>
    </w:p>
    <w:p w:rsidR="00D343A0" w:rsidRPr="00DB7A3A" w:rsidRDefault="00D343A0" w:rsidP="00D343A0">
      <w:pPr>
        <w:pStyle w:val="af6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942B90" w:rsidRPr="00DB7A3A" w:rsidRDefault="00942B90" w:rsidP="00DB7A3A">
      <w:pPr>
        <w:numPr>
          <w:ilvl w:val="1"/>
          <w:numId w:val="33"/>
        </w:numPr>
        <w:tabs>
          <w:tab w:val="left" w:pos="404"/>
        </w:tabs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B7A3A">
        <w:rPr>
          <w:rFonts w:ascii="Times New Roman" w:hAnsi="Times New Roman" w:cs="Times New Roman"/>
          <w:sz w:val="28"/>
          <w:szCs w:val="28"/>
        </w:rPr>
        <w:t xml:space="preserve">По письменному запросу Раскрывающей стороны (который может </w:t>
      </w:r>
      <w:r w:rsidRPr="00DB7A3A">
        <w:rPr>
          <w:rFonts w:ascii="Times New Roman" w:hAnsi="Times New Roman" w:cs="Times New Roman"/>
          <w:sz w:val="28"/>
          <w:szCs w:val="28"/>
        </w:rPr>
        <w:lastRenderedPageBreak/>
        <w:t>быть сделан в любое время) и без ущерба каких-либо других прав Раскрывающей стороны Принимающая сторона обязана (если иное не предусмотрено настоящим или иным Соглашением сторон):</w:t>
      </w:r>
    </w:p>
    <w:p w:rsidR="00942B90" w:rsidRPr="00DB7A3A" w:rsidRDefault="00942B90" w:rsidP="00DB7A3A">
      <w:pPr>
        <w:numPr>
          <w:ilvl w:val="2"/>
          <w:numId w:val="33"/>
        </w:numPr>
        <w:tabs>
          <w:tab w:val="left" w:pos="726"/>
        </w:tabs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B7A3A">
        <w:rPr>
          <w:rFonts w:ascii="Times New Roman" w:hAnsi="Times New Roman" w:cs="Times New Roman"/>
          <w:sz w:val="28"/>
          <w:szCs w:val="28"/>
        </w:rPr>
        <w:t xml:space="preserve">уничтожить носители с Конфиденциальной информацией до степени невозможности восстановления Конфиденциальной информации или удалить данную информацию с таких носителей до степени невозможности </w:t>
      </w:r>
      <w:proofErr w:type="gramStart"/>
      <w:r w:rsidRPr="00DB7A3A">
        <w:rPr>
          <w:rFonts w:ascii="Times New Roman" w:hAnsi="Times New Roman" w:cs="Times New Roman"/>
          <w:sz w:val="28"/>
          <w:szCs w:val="28"/>
        </w:rPr>
        <w:t>восстановления, в случае, если</w:t>
      </w:r>
      <w:proofErr w:type="gramEnd"/>
      <w:r w:rsidRPr="00DB7A3A">
        <w:rPr>
          <w:rFonts w:ascii="Times New Roman" w:hAnsi="Times New Roman" w:cs="Times New Roman"/>
          <w:sz w:val="28"/>
          <w:szCs w:val="28"/>
        </w:rPr>
        <w:t xml:space="preserve"> носители Конфиденциальной информации являются собственностью Принимающей стороны;</w:t>
      </w:r>
    </w:p>
    <w:p w:rsidR="00942B90" w:rsidRPr="00DB7A3A" w:rsidRDefault="00942B90" w:rsidP="00DB7A3A">
      <w:pPr>
        <w:numPr>
          <w:ilvl w:val="2"/>
          <w:numId w:val="33"/>
        </w:numPr>
        <w:tabs>
          <w:tab w:val="left" w:pos="726"/>
        </w:tabs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B7A3A">
        <w:rPr>
          <w:rFonts w:ascii="Times New Roman" w:hAnsi="Times New Roman" w:cs="Times New Roman"/>
          <w:sz w:val="28"/>
          <w:szCs w:val="28"/>
        </w:rPr>
        <w:t xml:space="preserve">обеспечить возвращение Раскрывающей стороне всех таких </w:t>
      </w:r>
      <w:proofErr w:type="gramStart"/>
      <w:r w:rsidRPr="00DB7A3A">
        <w:rPr>
          <w:rFonts w:ascii="Times New Roman" w:hAnsi="Times New Roman" w:cs="Times New Roman"/>
          <w:sz w:val="28"/>
          <w:szCs w:val="28"/>
        </w:rPr>
        <w:t>носителей, в случае, если</w:t>
      </w:r>
      <w:proofErr w:type="gramEnd"/>
      <w:r w:rsidRPr="00DB7A3A">
        <w:rPr>
          <w:rFonts w:ascii="Times New Roman" w:hAnsi="Times New Roman" w:cs="Times New Roman"/>
          <w:sz w:val="28"/>
          <w:szCs w:val="28"/>
        </w:rPr>
        <w:t xml:space="preserve"> носители Конфиденциальной информации являются собственностью Раскрывающей стороны.</w:t>
      </w:r>
    </w:p>
    <w:p w:rsidR="00942B90" w:rsidRPr="00DB7A3A" w:rsidRDefault="00942B90" w:rsidP="00DB7A3A">
      <w:pPr>
        <w:numPr>
          <w:ilvl w:val="1"/>
          <w:numId w:val="33"/>
        </w:numPr>
        <w:tabs>
          <w:tab w:val="left" w:pos="409"/>
        </w:tabs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B7A3A">
        <w:rPr>
          <w:rFonts w:ascii="Times New Roman" w:hAnsi="Times New Roman" w:cs="Times New Roman"/>
          <w:sz w:val="28"/>
          <w:szCs w:val="28"/>
        </w:rPr>
        <w:t>Принимающая сторона обязуется принимать необходимые меры для предотвращения утечки, хищения, утраты, искажения, подделки Конфиденциальной информации, а также для обеспечения защиты Конфиденциальной информации от неправомерного доступа, уничтожения, модифицирования, копирования, блокирования, предоставления, распространения, а также от иных неправомерных действий в отношении Конфиденциальной информации.</w:t>
      </w:r>
    </w:p>
    <w:p w:rsidR="00942B90" w:rsidRPr="00DB7A3A" w:rsidRDefault="00942B90" w:rsidP="00DB7A3A">
      <w:pPr>
        <w:numPr>
          <w:ilvl w:val="1"/>
          <w:numId w:val="33"/>
        </w:numPr>
        <w:tabs>
          <w:tab w:val="left" w:pos="399"/>
        </w:tabs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B7A3A">
        <w:rPr>
          <w:rFonts w:ascii="Times New Roman" w:hAnsi="Times New Roman" w:cs="Times New Roman"/>
          <w:sz w:val="28"/>
          <w:szCs w:val="28"/>
        </w:rPr>
        <w:t>При этом Раскрывающая сторона соглашается, что не подлежат уничтожению или возврату аналитические и иные документы, подготовленные Принимающей стороной на основе</w:t>
      </w:r>
    </w:p>
    <w:p w:rsidR="00942B90" w:rsidRPr="00DB7A3A" w:rsidRDefault="00942B90" w:rsidP="00DB7A3A">
      <w:pPr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B7A3A">
        <w:rPr>
          <w:rFonts w:ascii="Times New Roman" w:hAnsi="Times New Roman" w:cs="Times New Roman"/>
          <w:sz w:val="28"/>
          <w:szCs w:val="28"/>
        </w:rPr>
        <w:t>Конфиденциальной информации, необходимость создания которых обусловлена действующим законодательством Российской Федерации.</w:t>
      </w:r>
    </w:p>
    <w:p w:rsidR="00942B90" w:rsidRDefault="00942B90" w:rsidP="00DB7A3A">
      <w:pPr>
        <w:numPr>
          <w:ilvl w:val="1"/>
          <w:numId w:val="33"/>
        </w:numPr>
        <w:tabs>
          <w:tab w:val="left" w:pos="404"/>
        </w:tabs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B7A3A">
        <w:rPr>
          <w:rFonts w:ascii="Times New Roman" w:hAnsi="Times New Roman" w:cs="Times New Roman"/>
          <w:sz w:val="28"/>
          <w:szCs w:val="28"/>
        </w:rPr>
        <w:t>Принимающая сторона вправе оставить у себя на хранении Конфиденциальную информацию, которая необходима ей для целей разрешения споров или хранение которой предписывается действующим законодательством Российской Федерации, а также Конфиденциальную информацию, права на которую перешли от Раскрывающей стороны к Принимающей стороне на законном основании.</w:t>
      </w:r>
    </w:p>
    <w:p w:rsidR="00D343A0" w:rsidRPr="00DB7A3A" w:rsidRDefault="00D343A0" w:rsidP="00D343A0">
      <w:pPr>
        <w:tabs>
          <w:tab w:val="left" w:pos="404"/>
        </w:tabs>
        <w:ind w:left="709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942B90" w:rsidRDefault="00942B90" w:rsidP="00DB7A3A">
      <w:pPr>
        <w:pStyle w:val="af6"/>
        <w:numPr>
          <w:ilvl w:val="0"/>
          <w:numId w:val="36"/>
        </w:num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bookmark5"/>
      <w:r w:rsidRPr="00DB7A3A">
        <w:rPr>
          <w:rFonts w:ascii="Times New Roman" w:hAnsi="Times New Roman" w:cs="Times New Roman"/>
          <w:b/>
          <w:sz w:val="28"/>
          <w:szCs w:val="28"/>
        </w:rPr>
        <w:t>Ответственность</w:t>
      </w:r>
      <w:bookmarkEnd w:id="5"/>
    </w:p>
    <w:p w:rsidR="00D343A0" w:rsidRPr="00DB7A3A" w:rsidRDefault="00D343A0" w:rsidP="00D343A0">
      <w:pPr>
        <w:pStyle w:val="af6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942B90" w:rsidRPr="00DB7A3A" w:rsidRDefault="00942B90" w:rsidP="00DB7A3A">
      <w:pPr>
        <w:numPr>
          <w:ilvl w:val="1"/>
          <w:numId w:val="33"/>
        </w:numPr>
        <w:tabs>
          <w:tab w:val="left" w:pos="399"/>
        </w:tabs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B7A3A">
        <w:rPr>
          <w:rFonts w:ascii="Times New Roman" w:hAnsi="Times New Roman" w:cs="Times New Roman"/>
          <w:sz w:val="28"/>
          <w:szCs w:val="28"/>
        </w:rPr>
        <w:t>Принимающая сторона несет ответственность в соответствии с действующим законодательством Российской Федерации за разглашение Конфиденциальной информации, то есть за свои действия или бездействие, в результате которых Конфиденциальная информация становится известной Третьим лицам в нарушение условий настоящего Соглашения. Ответственность Принимающей стороны ограничивается размером реального документально подтвержденного ущерба, понесенного Раскрывающей стороной в результате виновных действий Принимающей стороны.</w:t>
      </w:r>
    </w:p>
    <w:p w:rsidR="00942B90" w:rsidRDefault="00942B90" w:rsidP="00DB7A3A">
      <w:pPr>
        <w:numPr>
          <w:ilvl w:val="1"/>
          <w:numId w:val="33"/>
        </w:numPr>
        <w:tabs>
          <w:tab w:val="left" w:pos="447"/>
        </w:tabs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B7A3A">
        <w:rPr>
          <w:rFonts w:ascii="Times New Roman" w:hAnsi="Times New Roman" w:cs="Times New Roman"/>
          <w:sz w:val="28"/>
          <w:szCs w:val="28"/>
        </w:rPr>
        <w:t>Обязанность по доказыванию факта разглашения и определения размера убытков возлагается на Раскрывающую сторону.</w:t>
      </w:r>
    </w:p>
    <w:p w:rsidR="00D343A0" w:rsidRPr="00DB7A3A" w:rsidRDefault="00D343A0" w:rsidP="00D343A0">
      <w:pPr>
        <w:tabs>
          <w:tab w:val="left" w:pos="447"/>
        </w:tabs>
        <w:ind w:left="709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942B90" w:rsidRDefault="00942B90" w:rsidP="00DB7A3A">
      <w:pPr>
        <w:pStyle w:val="af6"/>
        <w:numPr>
          <w:ilvl w:val="0"/>
          <w:numId w:val="36"/>
        </w:num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bookmark6"/>
      <w:r w:rsidRPr="00DB7A3A">
        <w:rPr>
          <w:rFonts w:ascii="Times New Roman" w:hAnsi="Times New Roman" w:cs="Times New Roman"/>
          <w:b/>
          <w:sz w:val="28"/>
          <w:szCs w:val="28"/>
        </w:rPr>
        <w:t>Срок действия Соглашения</w:t>
      </w:r>
      <w:bookmarkEnd w:id="6"/>
    </w:p>
    <w:p w:rsidR="00D343A0" w:rsidRPr="00DB7A3A" w:rsidRDefault="00D343A0" w:rsidP="00D343A0">
      <w:pPr>
        <w:pStyle w:val="af6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942B90" w:rsidRPr="00DB7A3A" w:rsidRDefault="00942B90" w:rsidP="00DB7A3A">
      <w:pPr>
        <w:numPr>
          <w:ilvl w:val="0"/>
          <w:numId w:val="34"/>
        </w:numPr>
        <w:tabs>
          <w:tab w:val="left" w:pos="500"/>
        </w:tabs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B7A3A">
        <w:rPr>
          <w:rFonts w:ascii="Times New Roman" w:hAnsi="Times New Roman" w:cs="Times New Roman"/>
          <w:sz w:val="28"/>
          <w:szCs w:val="28"/>
        </w:rPr>
        <w:t>Настоящее Соглашение вступает в силу с момента его подписания и прекращает свое действие через 3 (три) года после прекращения обязательств Сторон по договорам и соглашениям, заключенным Сторонами в рамках реализации проекта, направленного на внедрение передовых технологий, создание новых продуктов или организацию импортозамещающих производств в рамках программ финансирования Фонда.</w:t>
      </w:r>
    </w:p>
    <w:p w:rsidR="00942B90" w:rsidRDefault="00942B90" w:rsidP="00DB7A3A">
      <w:pPr>
        <w:numPr>
          <w:ilvl w:val="0"/>
          <w:numId w:val="34"/>
        </w:numPr>
        <w:tabs>
          <w:tab w:val="left" w:pos="390"/>
        </w:tabs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B7A3A">
        <w:rPr>
          <w:rFonts w:ascii="Times New Roman" w:hAnsi="Times New Roman" w:cs="Times New Roman"/>
          <w:sz w:val="28"/>
          <w:szCs w:val="28"/>
        </w:rPr>
        <w:t>Настоящее Соглашение может быть расторгнуто по взаимному соглашению Сторон.</w:t>
      </w:r>
    </w:p>
    <w:p w:rsidR="00D343A0" w:rsidRPr="00DB7A3A" w:rsidRDefault="00D343A0" w:rsidP="00D343A0">
      <w:pPr>
        <w:tabs>
          <w:tab w:val="left" w:pos="39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42B90" w:rsidRDefault="00942B90" w:rsidP="00DB7A3A">
      <w:pPr>
        <w:pStyle w:val="af6"/>
        <w:numPr>
          <w:ilvl w:val="0"/>
          <w:numId w:val="36"/>
        </w:num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bookmark7"/>
      <w:r w:rsidRPr="00DB7A3A">
        <w:rPr>
          <w:rFonts w:ascii="Times New Roman" w:hAnsi="Times New Roman" w:cs="Times New Roman"/>
          <w:b/>
          <w:sz w:val="28"/>
          <w:szCs w:val="28"/>
        </w:rPr>
        <w:t>Прочие положения</w:t>
      </w:r>
      <w:bookmarkEnd w:id="7"/>
    </w:p>
    <w:p w:rsidR="00D343A0" w:rsidRPr="00DB7A3A" w:rsidRDefault="00D343A0" w:rsidP="00D343A0">
      <w:pPr>
        <w:pStyle w:val="af6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942B90" w:rsidRPr="00DB7A3A" w:rsidRDefault="00942B90" w:rsidP="00DB7A3A">
      <w:pPr>
        <w:numPr>
          <w:ilvl w:val="1"/>
          <w:numId w:val="35"/>
        </w:numPr>
        <w:tabs>
          <w:tab w:val="left" w:pos="404"/>
        </w:tabs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B7A3A">
        <w:rPr>
          <w:rFonts w:ascii="Times New Roman" w:hAnsi="Times New Roman" w:cs="Times New Roman"/>
          <w:sz w:val="28"/>
          <w:szCs w:val="28"/>
        </w:rPr>
        <w:t>Раскрывающая сторона настоящим заявляет и гарантирует, что она обладает законным правом и полномочиями на передачу (предоставление) Конфиденциальной информации Принимающей стороне.</w:t>
      </w:r>
    </w:p>
    <w:p w:rsidR="00942B90" w:rsidRPr="00DB7A3A" w:rsidRDefault="00942B90" w:rsidP="00DB7A3A">
      <w:pPr>
        <w:numPr>
          <w:ilvl w:val="1"/>
          <w:numId w:val="35"/>
        </w:numPr>
        <w:tabs>
          <w:tab w:val="left" w:pos="404"/>
        </w:tabs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B7A3A">
        <w:rPr>
          <w:rFonts w:ascii="Times New Roman" w:hAnsi="Times New Roman" w:cs="Times New Roman"/>
          <w:sz w:val="28"/>
          <w:szCs w:val="28"/>
        </w:rPr>
        <w:t>Ни одна из Сторон не использует фирменное наименование, товарные знаки (знаки обслуживания), коммерческое обозначение и/или логотипы другой Стороны без предварительного оформления согласия такой Стороны, оформленного в соответствии с законодательством Российской Федерации в письменной или электронной форме и направленного с использованием услуг курьерской или почтовой связи или по электронной почте.</w:t>
      </w:r>
    </w:p>
    <w:p w:rsidR="00942B90" w:rsidRPr="00DB7A3A" w:rsidRDefault="00942B90" w:rsidP="00DB7A3A">
      <w:pPr>
        <w:numPr>
          <w:ilvl w:val="1"/>
          <w:numId w:val="35"/>
        </w:numPr>
        <w:tabs>
          <w:tab w:val="left" w:pos="404"/>
        </w:tabs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B7A3A">
        <w:rPr>
          <w:rFonts w:ascii="Times New Roman" w:hAnsi="Times New Roman" w:cs="Times New Roman"/>
          <w:sz w:val="28"/>
          <w:szCs w:val="28"/>
        </w:rPr>
        <w:t xml:space="preserve">Права и обязанности Сторон по настоящему Соглашению в случае реорганизации какой-либо из Сторон переходят к соответствующему правопреемнику (правопреемникам) </w:t>
      </w:r>
      <w:proofErr w:type="gramStart"/>
      <w:r w:rsidRPr="00DB7A3A">
        <w:rPr>
          <w:rFonts w:ascii="Times New Roman" w:hAnsi="Times New Roman" w:cs="Times New Roman"/>
          <w:sz w:val="28"/>
          <w:szCs w:val="28"/>
        </w:rPr>
        <w:t>реорганизованной Стороны</w:t>
      </w:r>
      <w:proofErr w:type="gramEnd"/>
      <w:r w:rsidRPr="00DB7A3A">
        <w:rPr>
          <w:rFonts w:ascii="Times New Roman" w:hAnsi="Times New Roman" w:cs="Times New Roman"/>
          <w:sz w:val="28"/>
          <w:szCs w:val="28"/>
        </w:rPr>
        <w:t xml:space="preserve"> и такие правопреемники будут нести все права и обязанности по настоящему Соглашению в отношении другой Стороны.</w:t>
      </w:r>
    </w:p>
    <w:p w:rsidR="00942B90" w:rsidRPr="00DB7A3A" w:rsidRDefault="00942B90" w:rsidP="00DB7A3A">
      <w:pPr>
        <w:numPr>
          <w:ilvl w:val="1"/>
          <w:numId w:val="35"/>
        </w:numPr>
        <w:tabs>
          <w:tab w:val="left" w:pos="404"/>
        </w:tabs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B7A3A">
        <w:rPr>
          <w:rFonts w:ascii="Times New Roman" w:hAnsi="Times New Roman" w:cs="Times New Roman"/>
          <w:sz w:val="28"/>
          <w:szCs w:val="28"/>
        </w:rPr>
        <w:t>В случае ликвидации Принимающей стороны, она обязана до завершения ликвидации вернуть Раскрывающей стороне все оригиналы и копии (или обеспечить уничтожение копий) всех материальных носителей с Конфиденциальной информацией, переданной по настоящему Соглашению.</w:t>
      </w:r>
    </w:p>
    <w:p w:rsidR="00942B90" w:rsidRPr="00DB7A3A" w:rsidRDefault="00942B90" w:rsidP="00DB7A3A">
      <w:pPr>
        <w:numPr>
          <w:ilvl w:val="1"/>
          <w:numId w:val="35"/>
        </w:numPr>
        <w:tabs>
          <w:tab w:val="left" w:pos="399"/>
        </w:tabs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B7A3A">
        <w:rPr>
          <w:rFonts w:ascii="Times New Roman" w:hAnsi="Times New Roman" w:cs="Times New Roman"/>
          <w:sz w:val="28"/>
          <w:szCs w:val="28"/>
        </w:rPr>
        <w:t>Настоящее Соглашение регулируется и толкуется в соответствии с действующим законодательством Российской Федерации.</w:t>
      </w:r>
    </w:p>
    <w:p w:rsidR="00942B90" w:rsidRPr="00DB7A3A" w:rsidRDefault="00942B90" w:rsidP="00DB7A3A">
      <w:pPr>
        <w:numPr>
          <w:ilvl w:val="1"/>
          <w:numId w:val="35"/>
        </w:numPr>
        <w:tabs>
          <w:tab w:val="left" w:pos="529"/>
        </w:tabs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B7A3A">
        <w:rPr>
          <w:rFonts w:ascii="Times New Roman" w:hAnsi="Times New Roman" w:cs="Times New Roman"/>
          <w:sz w:val="28"/>
          <w:szCs w:val="28"/>
        </w:rPr>
        <w:t>Стороны примут все необходимые меры для урегулирования споров путем переговоров. При невозможности решения разногласий путем переговоров, все споры, разногласия или требования, возникающие из настоящего Соглашения или в связи с ним, подлежат разрешению в Арбитражном суде г. Москвы.</w:t>
      </w:r>
    </w:p>
    <w:p w:rsidR="00942B90" w:rsidRPr="00DB7A3A" w:rsidRDefault="00942B90" w:rsidP="00DB7A3A">
      <w:pPr>
        <w:numPr>
          <w:ilvl w:val="1"/>
          <w:numId w:val="35"/>
        </w:numPr>
        <w:tabs>
          <w:tab w:val="left" w:pos="404"/>
        </w:tabs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B7A3A">
        <w:rPr>
          <w:rFonts w:ascii="Times New Roman" w:hAnsi="Times New Roman" w:cs="Times New Roman"/>
          <w:sz w:val="28"/>
          <w:szCs w:val="28"/>
        </w:rPr>
        <w:t>Ни одна из Сторон не может передать или иным образом уступать, полностью или частично, свои права и/или обязанности по настоящему Соглашению без предварительного письменного согласия на это другой Стороны.</w:t>
      </w:r>
    </w:p>
    <w:p w:rsidR="00942B90" w:rsidRPr="00DB7A3A" w:rsidRDefault="00942B90" w:rsidP="00DB7A3A">
      <w:pPr>
        <w:numPr>
          <w:ilvl w:val="1"/>
          <w:numId w:val="35"/>
        </w:numPr>
        <w:tabs>
          <w:tab w:val="left" w:pos="409"/>
        </w:tabs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B7A3A">
        <w:rPr>
          <w:rFonts w:ascii="Times New Roman" w:hAnsi="Times New Roman" w:cs="Times New Roman"/>
          <w:sz w:val="28"/>
          <w:szCs w:val="28"/>
        </w:rPr>
        <w:t xml:space="preserve">Любые поправки, изменения или дополнения к настоящему </w:t>
      </w:r>
      <w:r w:rsidRPr="00DB7A3A">
        <w:rPr>
          <w:rFonts w:ascii="Times New Roman" w:hAnsi="Times New Roman" w:cs="Times New Roman"/>
          <w:sz w:val="28"/>
          <w:szCs w:val="28"/>
        </w:rPr>
        <w:lastRenderedPageBreak/>
        <w:t>Соглашению имеют силу, если они оформлены письменно путем заключения соответствующих дополнительных соглашений, подписанных уполномоченным лицом каждой из Сторон.</w:t>
      </w:r>
    </w:p>
    <w:p w:rsidR="00D343A0" w:rsidRDefault="00942B90" w:rsidP="00DB7A3A">
      <w:pPr>
        <w:numPr>
          <w:ilvl w:val="1"/>
          <w:numId w:val="35"/>
        </w:numPr>
        <w:tabs>
          <w:tab w:val="left" w:pos="418"/>
        </w:tabs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B7A3A">
        <w:rPr>
          <w:rFonts w:ascii="Times New Roman" w:hAnsi="Times New Roman" w:cs="Times New Roman"/>
          <w:sz w:val="28"/>
          <w:szCs w:val="28"/>
        </w:rPr>
        <w:t>Любые уведомления, документация или иные сообщения (далее - «уведомления») если в тексте настоящего Соглашения не указано иное направляются Сторонами друг другу заказным почтовым отправлением с уведомлением о вручении (получении) или почтовым отправлением с объявленной ценностью и уведомлением о вручении (получении) по почтовому адресу соответствующей Стороны, указанному в статье 10 настоящего Соглашения, при этом они должно быть оформлены в простой письменной форме на бумажном носителе и подписаны уполномоченным лицом соответствующей Стороны. В случае несоблюдения вышеуказанных условий уведомления не считаются полученными Стороной-адресатом.</w:t>
      </w:r>
    </w:p>
    <w:p w:rsidR="00942B90" w:rsidRPr="00DB7A3A" w:rsidRDefault="00942B90" w:rsidP="00DB7A3A">
      <w:pPr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B7A3A">
        <w:rPr>
          <w:rFonts w:ascii="Times New Roman" w:hAnsi="Times New Roman" w:cs="Times New Roman"/>
          <w:sz w:val="28"/>
          <w:szCs w:val="28"/>
        </w:rPr>
        <w:t>Уведомления считаются полученными Стороной в одну из следующих дат (в зависимости от того, какая дата наступит ранее):</w:t>
      </w:r>
    </w:p>
    <w:p w:rsidR="00942B90" w:rsidRPr="00DB7A3A" w:rsidRDefault="00942B90" w:rsidP="00DB7A3A">
      <w:pPr>
        <w:numPr>
          <w:ilvl w:val="0"/>
          <w:numId w:val="31"/>
        </w:numPr>
        <w:tabs>
          <w:tab w:val="left" w:pos="442"/>
        </w:tabs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B7A3A">
        <w:rPr>
          <w:rFonts w:ascii="Times New Roman" w:hAnsi="Times New Roman" w:cs="Times New Roman"/>
          <w:sz w:val="28"/>
          <w:szCs w:val="28"/>
        </w:rPr>
        <w:t>их вручения Стороне-адресату под расписку;</w:t>
      </w:r>
    </w:p>
    <w:p w:rsidR="00942B90" w:rsidRPr="00DB7A3A" w:rsidRDefault="00942B90" w:rsidP="00DB7A3A">
      <w:pPr>
        <w:numPr>
          <w:ilvl w:val="0"/>
          <w:numId w:val="31"/>
        </w:numPr>
        <w:tabs>
          <w:tab w:val="left" w:pos="452"/>
        </w:tabs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B7A3A">
        <w:rPr>
          <w:rFonts w:ascii="Times New Roman" w:hAnsi="Times New Roman" w:cs="Times New Roman"/>
          <w:sz w:val="28"/>
          <w:szCs w:val="28"/>
        </w:rPr>
        <w:t>по истечении 1 (одной) недели со дня направления уведомления по почтовому адресу Стороны, указанному в настоящем Соглашении.</w:t>
      </w:r>
    </w:p>
    <w:p w:rsidR="00942B90" w:rsidRPr="00DB7A3A" w:rsidRDefault="00942B90" w:rsidP="00DB7A3A">
      <w:pPr>
        <w:numPr>
          <w:ilvl w:val="1"/>
          <w:numId w:val="35"/>
        </w:numPr>
        <w:tabs>
          <w:tab w:val="left" w:pos="514"/>
        </w:tabs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B7A3A">
        <w:rPr>
          <w:rFonts w:ascii="Times New Roman" w:hAnsi="Times New Roman" w:cs="Times New Roman"/>
          <w:sz w:val="28"/>
          <w:szCs w:val="28"/>
        </w:rPr>
        <w:t>Все переговоры и переписка, относящиеся к предмету и условиям Соглашения и имевшие место до его подписания Сторонами, утрачивают силу с момента вступления в силу настоящего Соглашения.</w:t>
      </w:r>
    </w:p>
    <w:p w:rsidR="00942B90" w:rsidRPr="00DB7A3A" w:rsidRDefault="00942B90" w:rsidP="00DB7A3A">
      <w:pPr>
        <w:numPr>
          <w:ilvl w:val="1"/>
          <w:numId w:val="35"/>
        </w:numPr>
        <w:tabs>
          <w:tab w:val="left" w:pos="510"/>
        </w:tabs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B7A3A">
        <w:rPr>
          <w:rFonts w:ascii="Times New Roman" w:hAnsi="Times New Roman" w:cs="Times New Roman"/>
          <w:sz w:val="28"/>
          <w:szCs w:val="28"/>
        </w:rPr>
        <w:t>Ни одна из Сторон не будет разглашать содержание настоящего Соглашения без предварительного согласия другой Стороны.</w:t>
      </w:r>
    </w:p>
    <w:p w:rsidR="00942B90" w:rsidRPr="00DB7A3A" w:rsidRDefault="00942B90" w:rsidP="00DB7A3A">
      <w:pPr>
        <w:numPr>
          <w:ilvl w:val="1"/>
          <w:numId w:val="35"/>
        </w:numPr>
        <w:tabs>
          <w:tab w:val="left" w:pos="658"/>
        </w:tabs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B7A3A">
        <w:rPr>
          <w:rFonts w:ascii="Times New Roman" w:hAnsi="Times New Roman" w:cs="Times New Roman"/>
          <w:sz w:val="28"/>
          <w:szCs w:val="28"/>
        </w:rPr>
        <w:t>Настоящим Раскрывающая сторона гарантирует и подтверждает отсутствие каких-либо ограничений полномочий лица, подписывающего договор, установленных в соответствие со ст. 174 ГК РФ, содержащихся в положениях и/или иных внутренних документах об органах управления/филиале юридического лица и (или) отсутствие положений и/или иных внутренних документов об органах управления/филиале/представительстве.</w:t>
      </w:r>
    </w:p>
    <w:p w:rsidR="00942B90" w:rsidRPr="00DB7A3A" w:rsidRDefault="00942B90" w:rsidP="00DB7A3A">
      <w:pPr>
        <w:numPr>
          <w:ilvl w:val="1"/>
          <w:numId w:val="35"/>
        </w:numPr>
        <w:tabs>
          <w:tab w:val="left" w:pos="519"/>
        </w:tabs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B7A3A">
        <w:rPr>
          <w:rFonts w:ascii="Times New Roman" w:hAnsi="Times New Roman" w:cs="Times New Roman"/>
          <w:sz w:val="28"/>
          <w:szCs w:val="28"/>
        </w:rPr>
        <w:t>Стороны договорились, что в настоящем Соглашении понятие «рабочий день» определяется как любой день недели, кроме установленных действующим законодательством Российской Федерации нерабочих праздничных дней, выходных дней, под которыми понимаются суббота и воскресенье (за исключением случаев переноса выходных дней на другие дни), перенесенных выходных дней.</w:t>
      </w:r>
    </w:p>
    <w:p w:rsidR="00942B90" w:rsidRDefault="00942B90" w:rsidP="00DB7A3A">
      <w:pPr>
        <w:numPr>
          <w:ilvl w:val="1"/>
          <w:numId w:val="35"/>
        </w:numPr>
        <w:tabs>
          <w:tab w:val="left" w:pos="543"/>
        </w:tabs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B7A3A">
        <w:rPr>
          <w:rFonts w:ascii="Times New Roman" w:hAnsi="Times New Roman" w:cs="Times New Roman"/>
          <w:sz w:val="28"/>
          <w:szCs w:val="28"/>
        </w:rPr>
        <w:t>Настоящее Соглашение составлено в двух идентичных экземплярах на русском языке, имеющих равную юридическую силу, по одному экземпляру для каждой из Сторон.</w:t>
      </w:r>
    </w:p>
    <w:p w:rsidR="00DB7A3A" w:rsidRPr="00DB7A3A" w:rsidRDefault="00DB7A3A" w:rsidP="00DB7A3A">
      <w:pPr>
        <w:tabs>
          <w:tab w:val="left" w:pos="543"/>
        </w:tabs>
        <w:ind w:left="709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942B90" w:rsidRDefault="00942B90" w:rsidP="00DB7A3A">
      <w:pPr>
        <w:pStyle w:val="af6"/>
        <w:numPr>
          <w:ilvl w:val="0"/>
          <w:numId w:val="36"/>
        </w:num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bookmark8"/>
      <w:r w:rsidRPr="00DB7A3A">
        <w:rPr>
          <w:rFonts w:ascii="Times New Roman" w:hAnsi="Times New Roman" w:cs="Times New Roman"/>
          <w:b/>
          <w:sz w:val="28"/>
          <w:szCs w:val="28"/>
        </w:rPr>
        <w:t>Реквизиты и подписи Сторон:</w:t>
      </w:r>
      <w:bookmarkEnd w:id="8"/>
    </w:p>
    <w:p w:rsidR="00DB7A3A" w:rsidRDefault="00DB7A3A" w:rsidP="00DB7A3A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5"/>
        <w:tblW w:w="9473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8"/>
        <w:gridCol w:w="4395"/>
      </w:tblGrid>
      <w:tr w:rsidR="008158BE" w:rsidRPr="002C01D7" w:rsidTr="005F32E6">
        <w:tc>
          <w:tcPr>
            <w:tcW w:w="5078" w:type="dxa"/>
          </w:tcPr>
          <w:p w:rsidR="008158BE" w:rsidRDefault="008158BE" w:rsidP="008158BE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 w:rsidRPr="008158BE">
              <w:rPr>
                <w:b/>
                <w:color w:val="0070C0"/>
                <w:sz w:val="28"/>
                <w:szCs w:val="28"/>
              </w:rPr>
              <w:t>Принимающая</w:t>
            </w:r>
            <w:r>
              <w:rPr>
                <w:b/>
                <w:color w:val="0070C0"/>
                <w:sz w:val="28"/>
                <w:szCs w:val="28"/>
              </w:rPr>
              <w:t xml:space="preserve"> сторона:</w:t>
            </w:r>
          </w:p>
          <w:p w:rsidR="008158BE" w:rsidRPr="002C01D7" w:rsidRDefault="008158BE" w:rsidP="008158BE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158BE" w:rsidRPr="002C01D7" w:rsidRDefault="008158BE" w:rsidP="005F32E6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 w:rsidRPr="008158BE">
              <w:rPr>
                <w:b/>
                <w:color w:val="0070C0"/>
                <w:sz w:val="28"/>
                <w:szCs w:val="28"/>
              </w:rPr>
              <w:lastRenderedPageBreak/>
              <w:t>Раскрывающая сторона:</w:t>
            </w:r>
          </w:p>
        </w:tc>
      </w:tr>
      <w:tr w:rsidR="008158BE" w:rsidRPr="002C01D7" w:rsidTr="005F32E6">
        <w:tc>
          <w:tcPr>
            <w:tcW w:w="5078" w:type="dxa"/>
          </w:tcPr>
          <w:p w:rsidR="008158BE" w:rsidRPr="002C01D7" w:rsidRDefault="008158BE" w:rsidP="005F32E6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2C01D7">
              <w:rPr>
                <w:color w:val="0070C0"/>
                <w:sz w:val="28"/>
                <w:szCs w:val="28"/>
              </w:rPr>
              <w:t xml:space="preserve">Некоммерческая организация </w:t>
            </w:r>
          </w:p>
          <w:p w:rsidR="008158BE" w:rsidRPr="002C01D7" w:rsidRDefault="008158BE" w:rsidP="005F32E6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2C01D7">
              <w:rPr>
                <w:color w:val="0070C0"/>
                <w:sz w:val="28"/>
                <w:szCs w:val="28"/>
              </w:rPr>
              <w:t>«Фонд развития промышленности Ставропольского края»</w:t>
            </w:r>
          </w:p>
        </w:tc>
        <w:tc>
          <w:tcPr>
            <w:tcW w:w="4395" w:type="dxa"/>
          </w:tcPr>
          <w:p w:rsidR="008158BE" w:rsidRDefault="008158BE" w:rsidP="005F32E6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2C01D7">
              <w:rPr>
                <w:color w:val="0070C0"/>
                <w:sz w:val="28"/>
                <w:szCs w:val="28"/>
              </w:rPr>
              <w:t>Н</w:t>
            </w:r>
            <w:r>
              <w:rPr>
                <w:color w:val="0070C0"/>
                <w:sz w:val="28"/>
                <w:szCs w:val="28"/>
              </w:rPr>
              <w:t>аименование:</w:t>
            </w:r>
          </w:p>
          <w:p w:rsidR="008158BE" w:rsidRDefault="008158BE" w:rsidP="005F32E6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Юридический адрес:</w:t>
            </w:r>
          </w:p>
          <w:p w:rsidR="008158BE" w:rsidRDefault="008158BE" w:rsidP="005F32E6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Место нахождения:</w:t>
            </w:r>
          </w:p>
          <w:p w:rsidR="008158BE" w:rsidRDefault="008158BE" w:rsidP="005F32E6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Почтовый адрес (для направления корреспонденции):</w:t>
            </w:r>
          </w:p>
          <w:p w:rsidR="008158BE" w:rsidRPr="002C01D7" w:rsidRDefault="008158BE" w:rsidP="005F32E6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Адрес электронной почты:</w:t>
            </w:r>
          </w:p>
        </w:tc>
      </w:tr>
      <w:tr w:rsidR="008158BE" w:rsidRPr="002C01D7" w:rsidTr="005F32E6">
        <w:tc>
          <w:tcPr>
            <w:tcW w:w="5078" w:type="dxa"/>
          </w:tcPr>
          <w:p w:rsidR="008158BE" w:rsidRPr="002C01D7" w:rsidRDefault="008158BE" w:rsidP="005F32E6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2C01D7">
              <w:rPr>
                <w:color w:val="0070C0"/>
                <w:sz w:val="28"/>
                <w:szCs w:val="28"/>
              </w:rPr>
              <w:t>ИНН 2636212533</w:t>
            </w:r>
          </w:p>
          <w:p w:rsidR="008158BE" w:rsidRPr="002C01D7" w:rsidRDefault="008158BE" w:rsidP="005F32E6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2C01D7">
              <w:rPr>
                <w:color w:val="0070C0"/>
                <w:sz w:val="28"/>
                <w:szCs w:val="28"/>
              </w:rPr>
              <w:t>КПП 263601001</w:t>
            </w:r>
          </w:p>
          <w:p w:rsidR="008158BE" w:rsidRPr="002C01D7" w:rsidRDefault="008158BE" w:rsidP="005F32E6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2C01D7">
              <w:rPr>
                <w:color w:val="0070C0"/>
                <w:sz w:val="28"/>
                <w:szCs w:val="28"/>
              </w:rPr>
              <w:t>ОГРН 1162651076829</w:t>
            </w:r>
          </w:p>
        </w:tc>
        <w:tc>
          <w:tcPr>
            <w:tcW w:w="4395" w:type="dxa"/>
          </w:tcPr>
          <w:p w:rsidR="008158BE" w:rsidRDefault="008158BE" w:rsidP="005F32E6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Расчетный счет №:</w:t>
            </w:r>
          </w:p>
          <w:p w:rsidR="008158BE" w:rsidRDefault="008158BE" w:rsidP="005F32E6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БИК: ОГРН: ИНН: КПП: ОКПО: ОКАТО:</w:t>
            </w:r>
          </w:p>
          <w:p w:rsidR="008158BE" w:rsidRDefault="008158BE" w:rsidP="005F32E6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Телефон:</w:t>
            </w:r>
          </w:p>
          <w:p w:rsidR="008158BE" w:rsidRPr="002C01D7" w:rsidRDefault="008158BE" w:rsidP="005F32E6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Факс:</w:t>
            </w:r>
          </w:p>
        </w:tc>
      </w:tr>
      <w:tr w:rsidR="008158BE" w:rsidRPr="002C01D7" w:rsidTr="005F32E6">
        <w:tc>
          <w:tcPr>
            <w:tcW w:w="5078" w:type="dxa"/>
          </w:tcPr>
          <w:p w:rsidR="008158BE" w:rsidRPr="002C01D7" w:rsidRDefault="008158BE" w:rsidP="005F32E6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2C01D7">
              <w:rPr>
                <w:color w:val="0070C0"/>
                <w:sz w:val="28"/>
                <w:szCs w:val="28"/>
              </w:rPr>
              <w:t>355044, г. Ставрополь, пр-т Кулакова, 18</w:t>
            </w:r>
          </w:p>
          <w:p w:rsidR="008158BE" w:rsidRPr="002C01D7" w:rsidRDefault="008158BE" w:rsidP="005F32E6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2C01D7">
              <w:rPr>
                <w:color w:val="0070C0"/>
                <w:sz w:val="28"/>
                <w:szCs w:val="28"/>
              </w:rPr>
              <w:t>Телефон/факс: +7 (8652) 24-58-31</w:t>
            </w:r>
          </w:p>
          <w:p w:rsidR="008158BE" w:rsidRPr="002C01D7" w:rsidRDefault="008158BE" w:rsidP="005F32E6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rStyle w:val="a3"/>
                <w:color w:val="0070C0"/>
                <w:sz w:val="28"/>
                <w:szCs w:val="28"/>
              </w:rPr>
            </w:pPr>
            <w:r w:rsidRPr="002C01D7">
              <w:rPr>
                <w:color w:val="0070C0"/>
                <w:sz w:val="28"/>
                <w:szCs w:val="28"/>
              </w:rPr>
              <w:t>Адрес электронной почты:</w:t>
            </w:r>
            <w:r w:rsidRPr="002C01D7">
              <w:rPr>
                <w:sz w:val="24"/>
                <w:szCs w:val="24"/>
              </w:rPr>
              <w:fldChar w:fldCharType="begin"/>
            </w:r>
            <w:r w:rsidRPr="002C01D7">
              <w:rPr>
                <w:color w:val="0070C0"/>
                <w:sz w:val="28"/>
                <w:szCs w:val="28"/>
              </w:rPr>
              <w:instrText xml:space="preserve"> HYPERLINK "mailto:frp@frprf.ru" </w:instrText>
            </w:r>
            <w:r w:rsidRPr="002C01D7">
              <w:rPr>
                <w:sz w:val="24"/>
                <w:szCs w:val="24"/>
              </w:rPr>
              <w:fldChar w:fldCharType="separate"/>
            </w:r>
          </w:p>
          <w:p w:rsidR="008158BE" w:rsidRPr="002C01D7" w:rsidRDefault="008158BE" w:rsidP="005F32E6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2C01D7">
              <w:rPr>
                <w:rStyle w:val="a3"/>
                <w:color w:val="0070C0"/>
                <w:sz w:val="28"/>
                <w:szCs w:val="28"/>
              </w:rPr>
              <w:fldChar w:fldCharType="end"/>
            </w:r>
            <w:hyperlink r:id="rId11" w:history="1">
              <w:r w:rsidRPr="002C01D7">
                <w:rPr>
                  <w:color w:val="0070C0"/>
                  <w:sz w:val="28"/>
                  <w:szCs w:val="28"/>
                </w:rPr>
                <w:t>FRP@stavregion.ru</w:t>
              </w:r>
            </w:hyperlink>
            <w:r>
              <w:rPr>
                <w:color w:val="0070C0"/>
                <w:sz w:val="28"/>
                <w:szCs w:val="28"/>
              </w:rPr>
              <w:t xml:space="preserve">, </w:t>
            </w:r>
            <w:hyperlink r:id="rId12" w:history="1">
              <w:r w:rsidRPr="002C01D7">
                <w:rPr>
                  <w:color w:val="0070C0"/>
                  <w:sz w:val="28"/>
                  <w:szCs w:val="28"/>
                </w:rPr>
                <w:t>www.FRP-stavregion.ru</w:t>
              </w:r>
            </w:hyperlink>
          </w:p>
        </w:tc>
        <w:tc>
          <w:tcPr>
            <w:tcW w:w="4395" w:type="dxa"/>
          </w:tcPr>
          <w:p w:rsidR="008158BE" w:rsidRPr="002C01D7" w:rsidRDefault="008158BE" w:rsidP="005F32E6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</w:p>
        </w:tc>
      </w:tr>
      <w:tr w:rsidR="008158BE" w:rsidRPr="002C01D7" w:rsidTr="005F32E6">
        <w:tc>
          <w:tcPr>
            <w:tcW w:w="5078" w:type="dxa"/>
          </w:tcPr>
          <w:p w:rsidR="008158BE" w:rsidRPr="002C01D7" w:rsidRDefault="008158BE" w:rsidP="005F32E6">
            <w:pPr>
              <w:pStyle w:val="25"/>
              <w:shd w:val="clear" w:color="auto" w:fill="auto"/>
              <w:spacing w:after="0" w:line="240" w:lineRule="auto"/>
              <w:ind w:left="20" w:right="240"/>
              <w:rPr>
                <w:color w:val="0070C0"/>
                <w:sz w:val="28"/>
                <w:szCs w:val="28"/>
              </w:rPr>
            </w:pPr>
            <w:r w:rsidRPr="002C01D7">
              <w:rPr>
                <w:color w:val="0070C0"/>
                <w:sz w:val="28"/>
                <w:szCs w:val="28"/>
              </w:rPr>
              <w:t>Счет Фонда:</w:t>
            </w:r>
            <w:r>
              <w:rPr>
                <w:color w:val="0070C0"/>
                <w:sz w:val="28"/>
                <w:szCs w:val="28"/>
              </w:rPr>
              <w:t xml:space="preserve"> </w:t>
            </w:r>
            <w:r w:rsidRPr="002C01D7">
              <w:rPr>
                <w:color w:val="0070C0"/>
                <w:sz w:val="28"/>
                <w:szCs w:val="28"/>
              </w:rPr>
              <w:t>Отдельный лицевой счет</w:t>
            </w:r>
            <w:r>
              <w:rPr>
                <w:color w:val="0070C0"/>
                <w:sz w:val="28"/>
                <w:szCs w:val="28"/>
              </w:rPr>
              <w:t xml:space="preserve"> - </w:t>
            </w:r>
            <w:r w:rsidRPr="002C01D7">
              <w:rPr>
                <w:color w:val="0070C0"/>
                <w:sz w:val="28"/>
                <w:szCs w:val="28"/>
              </w:rPr>
              <w:t>МФ СК (</w:t>
            </w:r>
            <w:r w:rsidRPr="00D11689">
              <w:rPr>
                <w:color w:val="0070C0"/>
              </w:rPr>
              <w:t>некоммерческая организация «Фонд развития промышленности Ставропольского края», 039.90.007.9</w:t>
            </w:r>
            <w:r w:rsidRPr="002C01D7">
              <w:rPr>
                <w:color w:val="0070C0"/>
                <w:sz w:val="28"/>
                <w:szCs w:val="28"/>
              </w:rPr>
              <w:t xml:space="preserve">) лицевой счет для учета средств иного </w:t>
            </w:r>
            <w:proofErr w:type="spellStart"/>
            <w:r w:rsidRPr="002C01D7">
              <w:rPr>
                <w:color w:val="0070C0"/>
                <w:sz w:val="28"/>
                <w:szCs w:val="28"/>
              </w:rPr>
              <w:t>неучастника</w:t>
            </w:r>
            <w:proofErr w:type="spellEnd"/>
            <w:r w:rsidRPr="002C01D7">
              <w:rPr>
                <w:color w:val="0070C0"/>
                <w:sz w:val="28"/>
                <w:szCs w:val="28"/>
              </w:rPr>
              <w:t xml:space="preserve"> бюджетного процесса </w:t>
            </w:r>
          </w:p>
          <w:p w:rsidR="008158BE" w:rsidRPr="002C01D7" w:rsidRDefault="008158BE" w:rsidP="005F32E6">
            <w:pPr>
              <w:pStyle w:val="25"/>
              <w:shd w:val="clear" w:color="auto" w:fill="auto"/>
              <w:spacing w:after="0" w:line="240" w:lineRule="auto"/>
              <w:ind w:left="20" w:right="240"/>
              <w:rPr>
                <w:color w:val="0070C0"/>
                <w:sz w:val="28"/>
                <w:szCs w:val="28"/>
              </w:rPr>
            </w:pPr>
            <w:r w:rsidRPr="002C01D7">
              <w:rPr>
                <w:color w:val="0070C0"/>
                <w:sz w:val="28"/>
                <w:szCs w:val="28"/>
              </w:rPr>
              <w:t>р/с 40601810307024000002 в Отделении Ставрополь г. Ставрополь (</w:t>
            </w:r>
            <w:r w:rsidRPr="00D11689">
              <w:rPr>
                <w:color w:val="0070C0"/>
              </w:rPr>
              <w:t>полное наименование: Отделение по Ставропольскому краю Южного главного управления Центрального Банка Российской Федерации</w:t>
            </w:r>
            <w:r w:rsidRPr="002C01D7">
              <w:rPr>
                <w:color w:val="0070C0"/>
                <w:sz w:val="28"/>
                <w:szCs w:val="28"/>
              </w:rPr>
              <w:t xml:space="preserve">), </w:t>
            </w:r>
            <w:proofErr w:type="gramStart"/>
            <w:r w:rsidRPr="002C01D7">
              <w:rPr>
                <w:color w:val="0070C0"/>
                <w:sz w:val="28"/>
                <w:szCs w:val="28"/>
              </w:rPr>
              <w:t>БИК  040702001</w:t>
            </w:r>
            <w:proofErr w:type="gramEnd"/>
          </w:p>
        </w:tc>
        <w:tc>
          <w:tcPr>
            <w:tcW w:w="4395" w:type="dxa"/>
          </w:tcPr>
          <w:p w:rsidR="008158BE" w:rsidRPr="002C01D7" w:rsidRDefault="008158BE" w:rsidP="005F32E6">
            <w:pPr>
              <w:pStyle w:val="25"/>
              <w:shd w:val="clear" w:color="auto" w:fill="auto"/>
              <w:spacing w:after="0" w:line="240" w:lineRule="auto"/>
              <w:ind w:left="20" w:right="240"/>
              <w:rPr>
                <w:color w:val="0070C0"/>
                <w:sz w:val="28"/>
                <w:szCs w:val="28"/>
              </w:rPr>
            </w:pPr>
          </w:p>
        </w:tc>
      </w:tr>
      <w:tr w:rsidR="008158BE" w:rsidRPr="002C01D7" w:rsidTr="005F32E6">
        <w:tc>
          <w:tcPr>
            <w:tcW w:w="5078" w:type="dxa"/>
          </w:tcPr>
          <w:p w:rsidR="008158BE" w:rsidRPr="002C01D7" w:rsidRDefault="008158BE" w:rsidP="005F32E6">
            <w:pPr>
              <w:pStyle w:val="25"/>
              <w:shd w:val="clear" w:color="auto" w:fill="auto"/>
              <w:spacing w:after="0" w:line="240" w:lineRule="auto"/>
              <w:ind w:left="20" w:right="240"/>
              <w:rPr>
                <w:color w:val="0070C0"/>
                <w:sz w:val="28"/>
                <w:szCs w:val="28"/>
              </w:rPr>
            </w:pPr>
            <w:r w:rsidRPr="002C01D7">
              <w:rPr>
                <w:color w:val="0070C0"/>
                <w:sz w:val="28"/>
                <w:szCs w:val="28"/>
              </w:rPr>
              <w:t>Банковские реквизиты:</w:t>
            </w:r>
          </w:p>
          <w:p w:rsidR="008158BE" w:rsidRPr="002C01D7" w:rsidRDefault="008158BE" w:rsidP="005F32E6">
            <w:pPr>
              <w:pStyle w:val="25"/>
              <w:shd w:val="clear" w:color="auto" w:fill="auto"/>
              <w:spacing w:after="0" w:line="240" w:lineRule="auto"/>
              <w:ind w:left="20" w:right="240"/>
              <w:rPr>
                <w:color w:val="0070C0"/>
                <w:sz w:val="28"/>
                <w:szCs w:val="28"/>
              </w:rPr>
            </w:pPr>
            <w:r w:rsidRPr="002C01D7">
              <w:rPr>
                <w:color w:val="0070C0"/>
                <w:sz w:val="28"/>
                <w:szCs w:val="28"/>
              </w:rPr>
              <w:t xml:space="preserve">Банк: ПАО АКБ «АВАНГАРД»                            </w:t>
            </w:r>
          </w:p>
          <w:p w:rsidR="008158BE" w:rsidRPr="002C01D7" w:rsidRDefault="008158BE" w:rsidP="005F32E6">
            <w:pPr>
              <w:pStyle w:val="25"/>
              <w:shd w:val="clear" w:color="auto" w:fill="auto"/>
              <w:spacing w:after="0" w:line="240" w:lineRule="auto"/>
              <w:ind w:left="20" w:right="240"/>
              <w:rPr>
                <w:color w:val="0070C0"/>
                <w:sz w:val="28"/>
                <w:szCs w:val="28"/>
              </w:rPr>
            </w:pPr>
            <w:r w:rsidRPr="002C01D7">
              <w:rPr>
                <w:color w:val="0070C0"/>
                <w:sz w:val="28"/>
                <w:szCs w:val="28"/>
              </w:rPr>
              <w:t>БИК 044525201</w:t>
            </w:r>
          </w:p>
          <w:p w:rsidR="008158BE" w:rsidRPr="002C01D7" w:rsidRDefault="008158BE" w:rsidP="005F32E6">
            <w:pPr>
              <w:pStyle w:val="25"/>
              <w:shd w:val="clear" w:color="auto" w:fill="auto"/>
              <w:spacing w:after="0" w:line="240" w:lineRule="auto"/>
              <w:ind w:left="20" w:right="240"/>
              <w:rPr>
                <w:color w:val="0070C0"/>
                <w:sz w:val="28"/>
                <w:szCs w:val="28"/>
              </w:rPr>
            </w:pPr>
            <w:r w:rsidRPr="002C01D7">
              <w:rPr>
                <w:color w:val="0070C0"/>
                <w:sz w:val="28"/>
                <w:szCs w:val="28"/>
              </w:rPr>
              <w:t>Р/</w:t>
            </w:r>
            <w:proofErr w:type="spellStart"/>
            <w:r w:rsidRPr="002C01D7">
              <w:rPr>
                <w:color w:val="0070C0"/>
                <w:sz w:val="28"/>
                <w:szCs w:val="28"/>
              </w:rPr>
              <w:t>сч</w:t>
            </w:r>
            <w:proofErr w:type="spellEnd"/>
            <w:r w:rsidRPr="002C01D7">
              <w:rPr>
                <w:color w:val="0070C0"/>
                <w:sz w:val="28"/>
                <w:szCs w:val="28"/>
              </w:rPr>
              <w:t>. 40703810417100001042</w:t>
            </w:r>
          </w:p>
        </w:tc>
        <w:tc>
          <w:tcPr>
            <w:tcW w:w="4395" w:type="dxa"/>
          </w:tcPr>
          <w:p w:rsidR="008158BE" w:rsidRPr="002C01D7" w:rsidRDefault="008158BE" w:rsidP="005F32E6">
            <w:pPr>
              <w:pStyle w:val="25"/>
              <w:shd w:val="clear" w:color="auto" w:fill="auto"/>
              <w:spacing w:after="0" w:line="240" w:lineRule="auto"/>
              <w:ind w:left="20" w:right="240"/>
              <w:rPr>
                <w:color w:val="0070C0"/>
                <w:sz w:val="28"/>
                <w:szCs w:val="28"/>
              </w:rPr>
            </w:pPr>
          </w:p>
        </w:tc>
      </w:tr>
      <w:tr w:rsidR="008158BE" w:rsidRPr="002C01D7" w:rsidTr="005F32E6">
        <w:tc>
          <w:tcPr>
            <w:tcW w:w="5078" w:type="dxa"/>
          </w:tcPr>
          <w:p w:rsidR="008158BE" w:rsidRDefault="008158BE" w:rsidP="005F32E6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При оформлении платежных документов заемщиками обязательно указывать:</w:t>
            </w:r>
          </w:p>
          <w:p w:rsidR="008158BE" w:rsidRPr="00031802" w:rsidRDefault="008158BE" w:rsidP="005F32E6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  <w:u w:val="single"/>
              </w:rPr>
            </w:pPr>
            <w:r>
              <w:rPr>
                <w:color w:val="0070C0"/>
                <w:sz w:val="28"/>
                <w:szCs w:val="28"/>
              </w:rPr>
              <w:t xml:space="preserve">КБК для уплаты процентов, комиссий </w:t>
            </w:r>
            <w:r w:rsidRPr="00031802">
              <w:rPr>
                <w:color w:val="FFFFFF" w:themeColor="background1"/>
                <w:sz w:val="28"/>
                <w:szCs w:val="28"/>
                <w:u w:val="single"/>
              </w:rPr>
              <w:t>000 041 000 000 000 00 180</w:t>
            </w:r>
          </w:p>
          <w:p w:rsidR="008158BE" w:rsidRDefault="008158BE" w:rsidP="005F32E6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КБК для уплаты штрафов, пеней </w:t>
            </w:r>
            <w:r w:rsidRPr="00031802">
              <w:rPr>
                <w:color w:val="FFFFFF" w:themeColor="background1"/>
                <w:sz w:val="28"/>
                <w:szCs w:val="28"/>
                <w:u w:val="single"/>
              </w:rPr>
              <w:t>000 041 000 000 000 00 140</w:t>
            </w:r>
          </w:p>
          <w:p w:rsidR="008158BE" w:rsidRPr="00031802" w:rsidRDefault="008158BE" w:rsidP="005F32E6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lastRenderedPageBreak/>
              <w:t xml:space="preserve">КБК для возврата займа </w:t>
            </w:r>
            <w:r w:rsidRPr="00031802">
              <w:rPr>
                <w:color w:val="FFFFFF" w:themeColor="background1"/>
                <w:sz w:val="28"/>
                <w:szCs w:val="28"/>
                <w:u w:val="single"/>
              </w:rPr>
              <w:t>000 041 000 000 000 00 640</w:t>
            </w:r>
          </w:p>
          <w:p w:rsidR="008158BE" w:rsidRDefault="008158BE" w:rsidP="005F32E6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- в назначении платежа указать (то, что выделено жирным шрифтом):</w:t>
            </w:r>
          </w:p>
          <w:p w:rsidR="008158BE" w:rsidRPr="002C01D7" w:rsidRDefault="008158BE" w:rsidP="005F32E6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031802">
              <w:rPr>
                <w:b/>
                <w:color w:val="0070C0"/>
                <w:sz w:val="28"/>
                <w:szCs w:val="28"/>
              </w:rPr>
              <w:t>Код субсидии (</w:t>
            </w:r>
            <w:r w:rsidRPr="00031802">
              <w:rPr>
                <w:b/>
                <w:color w:val="FFFFFF" w:themeColor="background1"/>
                <w:sz w:val="28"/>
                <w:szCs w:val="28"/>
                <w:u w:val="single"/>
              </w:rPr>
              <w:t>08 08</w:t>
            </w:r>
            <w:r w:rsidRPr="00031802">
              <w:rPr>
                <w:b/>
                <w:color w:val="0070C0"/>
                <w:sz w:val="28"/>
                <w:szCs w:val="28"/>
              </w:rPr>
              <w:t>)</w:t>
            </w:r>
            <w:r>
              <w:rPr>
                <w:color w:val="0070C0"/>
                <w:sz w:val="28"/>
                <w:szCs w:val="28"/>
              </w:rPr>
              <w:t xml:space="preserve"> – для проектов, финансируемых по </w:t>
            </w:r>
            <w:r w:rsidRPr="00031802">
              <w:rPr>
                <w:color w:val="FFFFFF" w:themeColor="background1"/>
                <w:sz w:val="28"/>
                <w:szCs w:val="28"/>
                <w:u w:val="single"/>
              </w:rPr>
              <w:t>постановлению № 1388;</w:t>
            </w:r>
          </w:p>
        </w:tc>
        <w:tc>
          <w:tcPr>
            <w:tcW w:w="4395" w:type="dxa"/>
          </w:tcPr>
          <w:p w:rsidR="008158BE" w:rsidRPr="002C01D7" w:rsidRDefault="008158BE" w:rsidP="005F32E6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</w:p>
        </w:tc>
      </w:tr>
      <w:tr w:rsidR="008158BE" w:rsidRPr="002C01D7" w:rsidTr="005F32E6">
        <w:tc>
          <w:tcPr>
            <w:tcW w:w="5078" w:type="dxa"/>
          </w:tcPr>
          <w:p w:rsidR="008158BE" w:rsidRPr="002C01D7" w:rsidRDefault="008158BE" w:rsidP="005F32E6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</w:p>
          <w:p w:rsidR="008158BE" w:rsidRPr="002C01D7" w:rsidRDefault="008158BE" w:rsidP="005F32E6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2C01D7">
              <w:rPr>
                <w:color w:val="0070C0"/>
                <w:sz w:val="28"/>
                <w:szCs w:val="28"/>
              </w:rPr>
              <w:t>__________________/____________/</w:t>
            </w:r>
          </w:p>
          <w:p w:rsidR="008158BE" w:rsidRDefault="008158BE" w:rsidP="005F32E6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</w:rPr>
            </w:pPr>
            <w:r w:rsidRPr="002C01D7">
              <w:rPr>
                <w:color w:val="0070C0"/>
              </w:rPr>
              <w:t xml:space="preserve">                 </w:t>
            </w:r>
            <w:proofErr w:type="spellStart"/>
            <w:r>
              <w:rPr>
                <w:color w:val="0070C0"/>
              </w:rPr>
              <w:t>м</w:t>
            </w:r>
            <w:r w:rsidRPr="002C01D7">
              <w:rPr>
                <w:color w:val="0070C0"/>
              </w:rPr>
              <w:t>п</w:t>
            </w:r>
            <w:proofErr w:type="spellEnd"/>
          </w:p>
          <w:p w:rsidR="008158BE" w:rsidRDefault="008158BE" w:rsidP="005F32E6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</w:p>
          <w:p w:rsidR="008158BE" w:rsidRDefault="008158BE" w:rsidP="005F32E6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Главный бухгалтер:</w:t>
            </w:r>
          </w:p>
          <w:p w:rsidR="008158BE" w:rsidRPr="002C01D7" w:rsidRDefault="008158BE" w:rsidP="005F32E6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</w:p>
          <w:p w:rsidR="008158BE" w:rsidRPr="002C01D7" w:rsidRDefault="008158BE" w:rsidP="005F32E6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2C01D7">
              <w:rPr>
                <w:color w:val="0070C0"/>
                <w:sz w:val="28"/>
                <w:szCs w:val="28"/>
              </w:rPr>
              <w:t>__________________/____________/</w:t>
            </w:r>
          </w:p>
          <w:p w:rsidR="008158BE" w:rsidRDefault="008158BE" w:rsidP="005F32E6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</w:p>
          <w:p w:rsidR="008158BE" w:rsidRDefault="008158BE" w:rsidP="005F32E6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Менеджер проекта:</w:t>
            </w:r>
          </w:p>
          <w:p w:rsidR="008158BE" w:rsidRPr="002C01D7" w:rsidRDefault="008158BE" w:rsidP="005F32E6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</w:p>
          <w:p w:rsidR="008158BE" w:rsidRDefault="008158BE" w:rsidP="005F32E6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2C01D7">
              <w:rPr>
                <w:color w:val="0070C0"/>
                <w:sz w:val="28"/>
                <w:szCs w:val="28"/>
              </w:rPr>
              <w:t>__________________</w:t>
            </w:r>
            <w:r>
              <w:rPr>
                <w:color w:val="0070C0"/>
                <w:sz w:val="28"/>
                <w:szCs w:val="28"/>
              </w:rPr>
              <w:t>(Ф.И.О.)</w:t>
            </w:r>
          </w:p>
          <w:p w:rsidR="008158BE" w:rsidRDefault="008158BE" w:rsidP="005F32E6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Тел. ___________</w:t>
            </w:r>
          </w:p>
          <w:p w:rsidR="008158BE" w:rsidRDefault="008158BE" w:rsidP="005F32E6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Адрес электронной почты ___________</w:t>
            </w:r>
          </w:p>
          <w:p w:rsidR="008158BE" w:rsidRPr="002C01D7" w:rsidRDefault="008158BE" w:rsidP="005F32E6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</w:rPr>
            </w:pPr>
          </w:p>
        </w:tc>
        <w:tc>
          <w:tcPr>
            <w:tcW w:w="4395" w:type="dxa"/>
          </w:tcPr>
          <w:p w:rsidR="008158BE" w:rsidRPr="002C01D7" w:rsidRDefault="008158BE" w:rsidP="005F32E6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</w:p>
          <w:p w:rsidR="008158BE" w:rsidRPr="002C01D7" w:rsidRDefault="008158BE" w:rsidP="005F32E6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2C01D7">
              <w:rPr>
                <w:color w:val="0070C0"/>
                <w:sz w:val="28"/>
                <w:szCs w:val="28"/>
              </w:rPr>
              <w:t>__________________/__________/</w:t>
            </w:r>
          </w:p>
          <w:p w:rsidR="008158BE" w:rsidRPr="002C01D7" w:rsidRDefault="008158BE" w:rsidP="005F32E6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</w:rPr>
            </w:pPr>
            <w:r w:rsidRPr="002C01D7">
              <w:rPr>
                <w:color w:val="0070C0"/>
              </w:rPr>
              <w:t xml:space="preserve">                 </w:t>
            </w:r>
            <w:proofErr w:type="spellStart"/>
            <w:r w:rsidRPr="002C01D7">
              <w:rPr>
                <w:color w:val="0070C0"/>
              </w:rPr>
              <w:t>мп</w:t>
            </w:r>
            <w:proofErr w:type="spellEnd"/>
          </w:p>
        </w:tc>
      </w:tr>
    </w:tbl>
    <w:p w:rsidR="00905BE1" w:rsidRDefault="00905BE1" w:rsidP="00536011">
      <w:pPr>
        <w:ind w:left="20" w:firstLine="689"/>
        <w:jc w:val="center"/>
        <w:rPr>
          <w:rFonts w:ascii="Times New Roman" w:hAnsi="Times New Roman" w:cs="Times New Roman"/>
          <w:sz w:val="28"/>
          <w:szCs w:val="28"/>
        </w:rPr>
      </w:pPr>
    </w:p>
    <w:p w:rsidR="00905BE1" w:rsidRDefault="00905BE1" w:rsidP="00536011">
      <w:pPr>
        <w:ind w:left="20" w:firstLine="689"/>
        <w:jc w:val="center"/>
        <w:rPr>
          <w:rFonts w:ascii="Times New Roman" w:hAnsi="Times New Roman" w:cs="Times New Roman"/>
          <w:sz w:val="28"/>
          <w:szCs w:val="28"/>
        </w:rPr>
      </w:pPr>
    </w:p>
    <w:p w:rsidR="00905BE1" w:rsidRDefault="00905BE1" w:rsidP="00536011">
      <w:pPr>
        <w:ind w:left="20" w:firstLine="689"/>
        <w:jc w:val="center"/>
        <w:rPr>
          <w:rFonts w:ascii="Times New Roman" w:hAnsi="Times New Roman" w:cs="Times New Roman"/>
          <w:sz w:val="28"/>
          <w:szCs w:val="28"/>
        </w:rPr>
      </w:pPr>
    </w:p>
    <w:p w:rsidR="00905BE1" w:rsidRDefault="00905BE1" w:rsidP="00536011">
      <w:pPr>
        <w:ind w:left="20" w:firstLine="689"/>
        <w:jc w:val="center"/>
        <w:rPr>
          <w:rFonts w:ascii="Times New Roman" w:hAnsi="Times New Roman" w:cs="Times New Roman"/>
          <w:sz w:val="28"/>
          <w:szCs w:val="28"/>
        </w:rPr>
      </w:pPr>
    </w:p>
    <w:p w:rsidR="00905BE1" w:rsidRDefault="00905BE1" w:rsidP="00536011">
      <w:pPr>
        <w:ind w:left="20" w:firstLine="689"/>
        <w:jc w:val="center"/>
        <w:rPr>
          <w:rFonts w:ascii="Times New Roman" w:hAnsi="Times New Roman" w:cs="Times New Roman"/>
          <w:sz w:val="28"/>
          <w:szCs w:val="28"/>
        </w:rPr>
      </w:pPr>
    </w:p>
    <w:p w:rsidR="00905BE1" w:rsidRDefault="00905BE1" w:rsidP="00536011">
      <w:pPr>
        <w:ind w:left="20" w:firstLine="689"/>
        <w:jc w:val="center"/>
        <w:rPr>
          <w:rFonts w:ascii="Times New Roman" w:hAnsi="Times New Roman" w:cs="Times New Roman"/>
          <w:sz w:val="28"/>
          <w:szCs w:val="28"/>
        </w:rPr>
      </w:pPr>
    </w:p>
    <w:p w:rsidR="00905BE1" w:rsidRDefault="00905BE1" w:rsidP="00536011">
      <w:pPr>
        <w:ind w:left="20" w:firstLine="689"/>
        <w:jc w:val="center"/>
        <w:rPr>
          <w:rFonts w:ascii="Times New Roman" w:hAnsi="Times New Roman" w:cs="Times New Roman"/>
          <w:sz w:val="28"/>
          <w:szCs w:val="28"/>
        </w:rPr>
      </w:pPr>
    </w:p>
    <w:p w:rsidR="00905BE1" w:rsidRDefault="00905BE1" w:rsidP="00536011">
      <w:pPr>
        <w:ind w:left="20" w:firstLine="689"/>
        <w:jc w:val="center"/>
        <w:rPr>
          <w:rFonts w:ascii="Times New Roman" w:hAnsi="Times New Roman" w:cs="Times New Roman"/>
          <w:sz w:val="28"/>
          <w:szCs w:val="28"/>
        </w:rPr>
      </w:pPr>
    </w:p>
    <w:p w:rsidR="00905BE1" w:rsidRDefault="00905BE1" w:rsidP="00536011">
      <w:pPr>
        <w:ind w:left="20" w:firstLine="689"/>
        <w:jc w:val="center"/>
        <w:rPr>
          <w:rFonts w:ascii="Times New Roman" w:hAnsi="Times New Roman" w:cs="Times New Roman"/>
          <w:sz w:val="28"/>
          <w:szCs w:val="28"/>
        </w:rPr>
      </w:pPr>
    </w:p>
    <w:p w:rsidR="00905BE1" w:rsidRDefault="00905BE1" w:rsidP="00536011">
      <w:pPr>
        <w:ind w:left="20" w:firstLine="689"/>
        <w:jc w:val="center"/>
        <w:rPr>
          <w:rFonts w:ascii="Times New Roman" w:hAnsi="Times New Roman" w:cs="Times New Roman"/>
          <w:sz w:val="28"/>
          <w:szCs w:val="28"/>
        </w:rPr>
      </w:pPr>
    </w:p>
    <w:p w:rsidR="00905BE1" w:rsidRDefault="00905BE1" w:rsidP="00536011">
      <w:pPr>
        <w:ind w:left="20" w:firstLine="689"/>
        <w:jc w:val="center"/>
        <w:rPr>
          <w:rFonts w:ascii="Times New Roman" w:hAnsi="Times New Roman" w:cs="Times New Roman"/>
          <w:sz w:val="28"/>
          <w:szCs w:val="28"/>
        </w:rPr>
      </w:pPr>
    </w:p>
    <w:p w:rsidR="00905BE1" w:rsidRDefault="00905BE1" w:rsidP="00536011">
      <w:pPr>
        <w:ind w:left="20" w:firstLine="689"/>
        <w:jc w:val="center"/>
        <w:rPr>
          <w:rFonts w:ascii="Times New Roman" w:hAnsi="Times New Roman" w:cs="Times New Roman"/>
          <w:sz w:val="28"/>
          <w:szCs w:val="28"/>
        </w:rPr>
      </w:pPr>
    </w:p>
    <w:p w:rsidR="00905BE1" w:rsidRDefault="00905BE1" w:rsidP="00536011">
      <w:pPr>
        <w:ind w:left="20" w:firstLine="689"/>
        <w:jc w:val="center"/>
        <w:rPr>
          <w:rFonts w:ascii="Times New Roman" w:hAnsi="Times New Roman" w:cs="Times New Roman"/>
          <w:sz w:val="28"/>
          <w:szCs w:val="28"/>
        </w:rPr>
      </w:pPr>
    </w:p>
    <w:p w:rsidR="00905BE1" w:rsidRDefault="00905BE1" w:rsidP="00536011">
      <w:pPr>
        <w:ind w:left="20" w:firstLine="689"/>
        <w:jc w:val="center"/>
        <w:rPr>
          <w:rFonts w:ascii="Times New Roman" w:hAnsi="Times New Roman" w:cs="Times New Roman"/>
          <w:sz w:val="28"/>
          <w:szCs w:val="28"/>
        </w:rPr>
      </w:pPr>
    </w:p>
    <w:p w:rsidR="00905BE1" w:rsidRDefault="00905BE1" w:rsidP="00536011">
      <w:pPr>
        <w:ind w:left="20" w:firstLine="689"/>
        <w:jc w:val="center"/>
        <w:rPr>
          <w:rFonts w:ascii="Times New Roman" w:hAnsi="Times New Roman" w:cs="Times New Roman"/>
          <w:sz w:val="28"/>
          <w:szCs w:val="28"/>
        </w:rPr>
      </w:pPr>
    </w:p>
    <w:p w:rsidR="00905BE1" w:rsidRDefault="00905BE1" w:rsidP="00536011">
      <w:pPr>
        <w:ind w:left="20" w:firstLine="689"/>
        <w:jc w:val="center"/>
        <w:rPr>
          <w:rFonts w:ascii="Times New Roman" w:hAnsi="Times New Roman" w:cs="Times New Roman"/>
          <w:sz w:val="28"/>
          <w:szCs w:val="28"/>
        </w:rPr>
      </w:pPr>
    </w:p>
    <w:p w:rsidR="00D343A0" w:rsidRDefault="00D343A0" w:rsidP="00536011">
      <w:pPr>
        <w:ind w:left="20" w:firstLine="689"/>
        <w:jc w:val="center"/>
        <w:rPr>
          <w:rFonts w:ascii="Times New Roman" w:hAnsi="Times New Roman" w:cs="Times New Roman"/>
          <w:sz w:val="28"/>
          <w:szCs w:val="28"/>
        </w:rPr>
      </w:pPr>
    </w:p>
    <w:p w:rsidR="00D343A0" w:rsidRDefault="00D343A0" w:rsidP="00536011">
      <w:pPr>
        <w:ind w:left="20" w:firstLine="689"/>
        <w:jc w:val="center"/>
        <w:rPr>
          <w:rFonts w:ascii="Times New Roman" w:hAnsi="Times New Roman" w:cs="Times New Roman"/>
          <w:sz w:val="28"/>
          <w:szCs w:val="28"/>
        </w:rPr>
      </w:pPr>
    </w:p>
    <w:p w:rsidR="00D343A0" w:rsidRDefault="00D343A0" w:rsidP="00536011">
      <w:pPr>
        <w:ind w:left="20" w:firstLine="689"/>
        <w:jc w:val="center"/>
        <w:rPr>
          <w:rFonts w:ascii="Times New Roman" w:hAnsi="Times New Roman" w:cs="Times New Roman"/>
          <w:sz w:val="28"/>
          <w:szCs w:val="28"/>
        </w:rPr>
      </w:pPr>
    </w:p>
    <w:p w:rsidR="00D343A0" w:rsidRDefault="00D343A0" w:rsidP="00536011">
      <w:pPr>
        <w:ind w:left="20" w:firstLine="689"/>
        <w:jc w:val="center"/>
        <w:rPr>
          <w:rFonts w:ascii="Times New Roman" w:hAnsi="Times New Roman" w:cs="Times New Roman"/>
          <w:sz w:val="28"/>
          <w:szCs w:val="28"/>
        </w:rPr>
      </w:pPr>
    </w:p>
    <w:p w:rsidR="00D343A0" w:rsidRDefault="00D343A0" w:rsidP="00536011">
      <w:pPr>
        <w:ind w:left="20" w:firstLine="689"/>
        <w:jc w:val="center"/>
        <w:rPr>
          <w:rFonts w:ascii="Times New Roman" w:hAnsi="Times New Roman" w:cs="Times New Roman"/>
          <w:sz w:val="28"/>
          <w:szCs w:val="28"/>
        </w:rPr>
      </w:pPr>
    </w:p>
    <w:p w:rsidR="00D343A0" w:rsidRDefault="00D343A0" w:rsidP="00D343A0">
      <w:pPr>
        <w:ind w:left="20" w:firstLine="53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343A0" w:rsidRDefault="00D343A0" w:rsidP="00D343A0">
      <w:pPr>
        <w:ind w:left="20" w:firstLine="53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Соглашению конфиденциальности</w:t>
      </w:r>
    </w:p>
    <w:p w:rsidR="00D343A0" w:rsidRDefault="00D343A0" w:rsidP="00D343A0">
      <w:pPr>
        <w:ind w:left="20" w:firstLine="53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 от _____</w:t>
      </w:r>
    </w:p>
    <w:p w:rsidR="00D343A0" w:rsidRDefault="00D343A0" w:rsidP="00536011">
      <w:pPr>
        <w:ind w:left="20" w:firstLine="689"/>
        <w:jc w:val="center"/>
        <w:rPr>
          <w:rFonts w:ascii="Times New Roman" w:hAnsi="Times New Roman" w:cs="Times New Roman"/>
          <w:sz w:val="28"/>
          <w:szCs w:val="28"/>
        </w:rPr>
      </w:pPr>
    </w:p>
    <w:p w:rsidR="00222275" w:rsidRPr="00222275" w:rsidRDefault="00D343A0" w:rsidP="00536011">
      <w:pPr>
        <w:ind w:left="20" w:firstLine="68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275">
        <w:rPr>
          <w:rFonts w:ascii="Times New Roman" w:hAnsi="Times New Roman" w:cs="Times New Roman"/>
          <w:b/>
          <w:sz w:val="28"/>
          <w:szCs w:val="28"/>
        </w:rPr>
        <w:t xml:space="preserve">Акт приема-передачи </w:t>
      </w:r>
    </w:p>
    <w:p w:rsidR="00D343A0" w:rsidRPr="00222275" w:rsidRDefault="00D343A0" w:rsidP="00536011">
      <w:pPr>
        <w:ind w:left="20" w:firstLine="68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275">
        <w:rPr>
          <w:rFonts w:ascii="Times New Roman" w:hAnsi="Times New Roman" w:cs="Times New Roman"/>
          <w:b/>
          <w:sz w:val="28"/>
          <w:szCs w:val="28"/>
        </w:rPr>
        <w:t>Конфиденциальной информации</w:t>
      </w:r>
    </w:p>
    <w:p w:rsidR="00D343A0" w:rsidRDefault="00D343A0" w:rsidP="00536011">
      <w:pPr>
        <w:ind w:left="20" w:firstLine="689"/>
        <w:jc w:val="center"/>
        <w:rPr>
          <w:rFonts w:ascii="Times New Roman" w:hAnsi="Times New Roman" w:cs="Times New Roman"/>
          <w:sz w:val="28"/>
          <w:szCs w:val="28"/>
        </w:rPr>
      </w:pPr>
    </w:p>
    <w:p w:rsidR="00222275" w:rsidRPr="00DD1A59" w:rsidRDefault="00222275" w:rsidP="00222275">
      <w:pPr>
        <w:pStyle w:val="1"/>
        <w:shd w:val="clear" w:color="auto" w:fill="auto"/>
        <w:tabs>
          <w:tab w:val="left" w:pos="0"/>
        </w:tabs>
        <w:spacing w:after="0" w:line="240" w:lineRule="auto"/>
        <w:rPr>
          <w:b/>
          <w:color w:val="auto"/>
          <w:sz w:val="28"/>
          <w:szCs w:val="28"/>
        </w:rPr>
      </w:pPr>
      <w:r w:rsidRPr="00DD1A59">
        <w:rPr>
          <w:b/>
          <w:color w:val="auto"/>
          <w:sz w:val="28"/>
          <w:szCs w:val="28"/>
        </w:rPr>
        <w:t xml:space="preserve">г. Ставрополь                           </w:t>
      </w:r>
      <w:r>
        <w:rPr>
          <w:b/>
          <w:color w:val="auto"/>
          <w:sz w:val="28"/>
          <w:szCs w:val="28"/>
        </w:rPr>
        <w:t xml:space="preserve">                </w:t>
      </w:r>
      <w:r w:rsidRPr="00DD1A59">
        <w:rPr>
          <w:b/>
          <w:color w:val="auto"/>
          <w:sz w:val="28"/>
          <w:szCs w:val="28"/>
        </w:rPr>
        <w:t xml:space="preserve">       </w:t>
      </w:r>
      <w:proofErr w:type="gramStart"/>
      <w:r w:rsidRPr="00DD1A59">
        <w:rPr>
          <w:b/>
          <w:color w:val="auto"/>
          <w:sz w:val="28"/>
          <w:szCs w:val="28"/>
        </w:rPr>
        <w:t xml:space="preserve">   «</w:t>
      </w:r>
      <w:proofErr w:type="gramEnd"/>
      <w:r w:rsidRPr="00DD1A59">
        <w:rPr>
          <w:b/>
          <w:color w:val="auto"/>
          <w:sz w:val="28"/>
          <w:szCs w:val="28"/>
        </w:rPr>
        <w:t>____» ________ 201___ года</w:t>
      </w:r>
    </w:p>
    <w:p w:rsidR="00222275" w:rsidRPr="00DD1A59" w:rsidRDefault="00222275" w:rsidP="00222275">
      <w:pPr>
        <w:pStyle w:val="102"/>
        <w:shd w:val="clear" w:color="auto" w:fill="auto"/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</w:p>
    <w:p w:rsidR="005F6A4E" w:rsidRDefault="00222275" w:rsidP="005F6A4E">
      <w:pPr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D1A59">
        <w:rPr>
          <w:rFonts w:ascii="Times New Roman" w:hAnsi="Times New Roman" w:cs="Times New Roman"/>
          <w:color w:val="0070C0"/>
          <w:sz w:val="28"/>
          <w:szCs w:val="28"/>
        </w:rPr>
        <w:t>Некоммерческая организация «Фонд развития промышленности Ставропольского края»</w:t>
      </w:r>
      <w:r w:rsidRPr="00DD1A59">
        <w:rPr>
          <w:rFonts w:ascii="Times New Roman" w:hAnsi="Times New Roman" w:cs="Times New Roman"/>
          <w:sz w:val="28"/>
          <w:szCs w:val="28"/>
        </w:rPr>
        <w:t>, сокращенное наименование – Ставропольский фонд развития промышленности,</w:t>
      </w:r>
      <w:r w:rsidRPr="00DB7A3A">
        <w:rPr>
          <w:rFonts w:ascii="Times New Roman" w:hAnsi="Times New Roman" w:cs="Times New Roman"/>
          <w:sz w:val="28"/>
          <w:szCs w:val="28"/>
        </w:rPr>
        <w:t>, именуемое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A3A">
        <w:rPr>
          <w:rFonts w:ascii="Times New Roman" w:hAnsi="Times New Roman" w:cs="Times New Roman"/>
          <w:sz w:val="28"/>
          <w:szCs w:val="28"/>
        </w:rPr>
        <w:t>дальнейшем «Принимающая сторона», в лице</w:t>
      </w:r>
      <w:r>
        <w:rPr>
          <w:rFonts w:ascii="Times New Roman" w:hAnsi="Times New Roman" w:cs="Times New Roman"/>
          <w:sz w:val="28"/>
          <w:szCs w:val="28"/>
        </w:rPr>
        <w:t xml:space="preserve"> _____________, </w:t>
      </w:r>
      <w:r w:rsidRPr="00DB7A3A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_____________ (</w:t>
      </w:r>
      <w:r w:rsidRPr="00DB7A3A">
        <w:rPr>
          <w:rFonts w:ascii="Times New Roman" w:hAnsi="Times New Roman" w:cs="Times New Roman"/>
          <w:sz w:val="28"/>
          <w:szCs w:val="28"/>
        </w:rPr>
        <w:t>далее - «Фонд», «Принимающая сторона»)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A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_____________ </w:t>
      </w:r>
      <w:r w:rsidRPr="00DB7A3A">
        <w:rPr>
          <w:rFonts w:ascii="Times New Roman" w:hAnsi="Times New Roman" w:cs="Times New Roman"/>
          <w:sz w:val="28"/>
          <w:szCs w:val="28"/>
        </w:rPr>
        <w:t>(далее - «Раскрывающая сторона»),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A3A">
        <w:rPr>
          <w:rFonts w:ascii="Times New Roman" w:hAnsi="Times New Roman" w:cs="Times New Roman"/>
          <w:sz w:val="28"/>
          <w:szCs w:val="28"/>
        </w:rPr>
        <w:t>лице</w:t>
      </w:r>
      <w:r>
        <w:rPr>
          <w:rFonts w:ascii="Times New Roman" w:hAnsi="Times New Roman" w:cs="Times New Roman"/>
          <w:sz w:val="28"/>
          <w:szCs w:val="28"/>
        </w:rPr>
        <w:t xml:space="preserve"> _______________ , </w:t>
      </w:r>
      <w:r w:rsidRPr="00DB7A3A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_____________ , </w:t>
      </w:r>
      <w:r w:rsidRPr="00DB7A3A">
        <w:rPr>
          <w:rFonts w:ascii="Times New Roman" w:hAnsi="Times New Roman" w:cs="Times New Roman"/>
          <w:sz w:val="28"/>
          <w:szCs w:val="28"/>
        </w:rPr>
        <w:t>совместно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A3A">
        <w:rPr>
          <w:rFonts w:ascii="Times New Roman" w:hAnsi="Times New Roman" w:cs="Times New Roman"/>
          <w:sz w:val="28"/>
          <w:szCs w:val="28"/>
        </w:rPr>
        <w:t xml:space="preserve">именуемые в дальнейшем «Стороны», а по отдельности «Сторона», </w:t>
      </w:r>
      <w:r w:rsidR="005F6A4E" w:rsidRPr="00536011">
        <w:rPr>
          <w:rFonts w:ascii="Times New Roman" w:hAnsi="Times New Roman" w:cs="Times New Roman"/>
          <w:sz w:val="28"/>
          <w:szCs w:val="28"/>
        </w:rPr>
        <w:t>передает на условиях Соглашения о</w:t>
      </w:r>
      <w:r w:rsidR="005F6A4E">
        <w:rPr>
          <w:rFonts w:ascii="Times New Roman" w:hAnsi="Times New Roman" w:cs="Times New Roman"/>
          <w:sz w:val="28"/>
          <w:szCs w:val="28"/>
        </w:rPr>
        <w:t xml:space="preserve"> </w:t>
      </w:r>
      <w:r w:rsidR="005F6A4E" w:rsidRPr="00536011">
        <w:rPr>
          <w:rFonts w:ascii="Times New Roman" w:hAnsi="Times New Roman" w:cs="Times New Roman"/>
          <w:sz w:val="28"/>
          <w:szCs w:val="28"/>
        </w:rPr>
        <w:t>конфиденциальности от</w:t>
      </w:r>
      <w:r w:rsidR="005F6A4E">
        <w:rPr>
          <w:rFonts w:ascii="Times New Roman" w:hAnsi="Times New Roman" w:cs="Times New Roman"/>
          <w:sz w:val="28"/>
          <w:szCs w:val="28"/>
        </w:rPr>
        <w:t xml:space="preserve"> </w:t>
      </w:r>
      <w:r w:rsidR="005F6A4E" w:rsidRPr="00536011">
        <w:rPr>
          <w:rFonts w:ascii="Times New Roman" w:hAnsi="Times New Roman" w:cs="Times New Roman"/>
          <w:sz w:val="28"/>
          <w:szCs w:val="28"/>
        </w:rPr>
        <w:t>«</w:t>
      </w:r>
      <w:r w:rsidR="005F6A4E">
        <w:rPr>
          <w:rFonts w:ascii="Times New Roman" w:hAnsi="Times New Roman" w:cs="Times New Roman"/>
          <w:sz w:val="28"/>
          <w:szCs w:val="28"/>
        </w:rPr>
        <w:t>___</w:t>
      </w:r>
      <w:r w:rsidR="005F6A4E" w:rsidRPr="00536011">
        <w:rPr>
          <w:rFonts w:ascii="Times New Roman" w:hAnsi="Times New Roman" w:cs="Times New Roman"/>
          <w:sz w:val="28"/>
          <w:szCs w:val="28"/>
        </w:rPr>
        <w:t>»</w:t>
      </w:r>
      <w:r w:rsidR="005F6A4E">
        <w:rPr>
          <w:rFonts w:ascii="Times New Roman" w:hAnsi="Times New Roman" w:cs="Times New Roman"/>
          <w:sz w:val="28"/>
          <w:szCs w:val="28"/>
        </w:rPr>
        <w:t xml:space="preserve"> ___ 20___ </w:t>
      </w:r>
      <w:r w:rsidR="005F6A4E" w:rsidRPr="00536011">
        <w:rPr>
          <w:rFonts w:ascii="Times New Roman" w:hAnsi="Times New Roman" w:cs="Times New Roman"/>
          <w:sz w:val="28"/>
          <w:szCs w:val="28"/>
        </w:rPr>
        <w:t>г. №</w:t>
      </w:r>
      <w:r w:rsidR="005F6A4E">
        <w:rPr>
          <w:rFonts w:ascii="Times New Roman" w:hAnsi="Times New Roman" w:cs="Times New Roman"/>
          <w:sz w:val="28"/>
          <w:szCs w:val="28"/>
        </w:rPr>
        <w:t xml:space="preserve"> ___ </w:t>
      </w:r>
      <w:r w:rsidR="005F6A4E" w:rsidRPr="00536011">
        <w:rPr>
          <w:rFonts w:ascii="Times New Roman" w:hAnsi="Times New Roman" w:cs="Times New Roman"/>
          <w:sz w:val="28"/>
          <w:szCs w:val="28"/>
        </w:rPr>
        <w:t>,</w:t>
      </w:r>
      <w:r w:rsidR="005F6A4E">
        <w:rPr>
          <w:rFonts w:ascii="Times New Roman" w:hAnsi="Times New Roman" w:cs="Times New Roman"/>
          <w:sz w:val="28"/>
          <w:szCs w:val="28"/>
        </w:rPr>
        <w:t xml:space="preserve"> </w:t>
      </w:r>
      <w:r w:rsidR="005F6A4E" w:rsidRPr="00536011">
        <w:rPr>
          <w:rFonts w:ascii="Times New Roman" w:hAnsi="Times New Roman" w:cs="Times New Roman"/>
          <w:sz w:val="28"/>
          <w:szCs w:val="28"/>
        </w:rPr>
        <w:t>следующие документы, содержащие</w:t>
      </w:r>
      <w:r w:rsidR="005F6A4E">
        <w:rPr>
          <w:rFonts w:ascii="Times New Roman" w:hAnsi="Times New Roman" w:cs="Times New Roman"/>
          <w:sz w:val="28"/>
          <w:szCs w:val="28"/>
        </w:rPr>
        <w:t xml:space="preserve"> </w:t>
      </w:r>
      <w:r w:rsidR="005F6A4E" w:rsidRPr="00536011">
        <w:rPr>
          <w:rFonts w:ascii="Times New Roman" w:hAnsi="Times New Roman" w:cs="Times New Roman"/>
          <w:sz w:val="28"/>
          <w:szCs w:val="28"/>
        </w:rPr>
        <w:t>Конфиденциальную информацию:</w:t>
      </w:r>
    </w:p>
    <w:p w:rsidR="00222275" w:rsidRPr="005F6A4E" w:rsidRDefault="00222275" w:rsidP="005F6A4E">
      <w:pPr>
        <w:ind w:left="20" w:right="20" w:firstLine="68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5"/>
        <w:tblW w:w="0" w:type="auto"/>
        <w:tblInd w:w="20" w:type="dxa"/>
        <w:tblLook w:val="04A0" w:firstRow="1" w:lastRow="0" w:firstColumn="1" w:lastColumn="0" w:noHBand="0" w:noVBand="1"/>
      </w:tblPr>
      <w:tblGrid>
        <w:gridCol w:w="542"/>
        <w:gridCol w:w="4416"/>
        <w:gridCol w:w="2479"/>
        <w:gridCol w:w="2480"/>
      </w:tblGrid>
      <w:tr w:rsidR="005F6A4E" w:rsidRPr="005F6A4E" w:rsidTr="005F6A4E">
        <w:tc>
          <w:tcPr>
            <w:tcW w:w="542" w:type="dxa"/>
          </w:tcPr>
          <w:p w:rsidR="005F6A4E" w:rsidRPr="005F6A4E" w:rsidRDefault="005F6A4E" w:rsidP="005F6A4E">
            <w:pPr>
              <w:spacing w:after="0" w:line="240" w:lineRule="auto"/>
              <w:ind w:right="20"/>
              <w:jc w:val="center"/>
              <w:rPr>
                <w:b/>
              </w:rPr>
            </w:pPr>
            <w:r w:rsidRPr="005F6A4E">
              <w:rPr>
                <w:b/>
              </w:rPr>
              <w:t>№</w:t>
            </w:r>
          </w:p>
        </w:tc>
        <w:tc>
          <w:tcPr>
            <w:tcW w:w="4416" w:type="dxa"/>
          </w:tcPr>
          <w:p w:rsidR="005F6A4E" w:rsidRPr="005F6A4E" w:rsidRDefault="005F6A4E" w:rsidP="005F6A4E">
            <w:pPr>
              <w:spacing w:after="0" w:line="240" w:lineRule="auto"/>
              <w:ind w:right="20"/>
              <w:jc w:val="center"/>
              <w:rPr>
                <w:b/>
              </w:rPr>
            </w:pPr>
            <w:r w:rsidRPr="005F6A4E">
              <w:rPr>
                <w:b/>
              </w:rPr>
              <w:t>Название документа (файла)</w:t>
            </w:r>
          </w:p>
        </w:tc>
        <w:tc>
          <w:tcPr>
            <w:tcW w:w="2479" w:type="dxa"/>
          </w:tcPr>
          <w:p w:rsidR="005F6A4E" w:rsidRPr="005F6A4E" w:rsidRDefault="005F6A4E" w:rsidP="005F6A4E">
            <w:pPr>
              <w:spacing w:after="0" w:line="240" w:lineRule="auto"/>
              <w:ind w:right="20"/>
              <w:jc w:val="center"/>
              <w:rPr>
                <w:b/>
              </w:rPr>
            </w:pPr>
            <w:r w:rsidRPr="005F6A4E">
              <w:rPr>
                <w:b/>
              </w:rPr>
              <w:t>Размер</w:t>
            </w:r>
          </w:p>
        </w:tc>
        <w:tc>
          <w:tcPr>
            <w:tcW w:w="2480" w:type="dxa"/>
          </w:tcPr>
          <w:p w:rsidR="005F6A4E" w:rsidRPr="005F6A4E" w:rsidRDefault="005F6A4E" w:rsidP="005F6A4E">
            <w:pPr>
              <w:spacing w:after="0" w:line="240" w:lineRule="auto"/>
              <w:ind w:right="20"/>
              <w:jc w:val="center"/>
              <w:rPr>
                <w:b/>
              </w:rPr>
            </w:pPr>
            <w:r w:rsidRPr="005F6A4E">
              <w:rPr>
                <w:b/>
              </w:rPr>
              <w:t>Примечание</w:t>
            </w:r>
          </w:p>
        </w:tc>
      </w:tr>
      <w:tr w:rsidR="005F6A4E" w:rsidTr="005F6A4E">
        <w:tc>
          <w:tcPr>
            <w:tcW w:w="542" w:type="dxa"/>
          </w:tcPr>
          <w:p w:rsidR="005F6A4E" w:rsidRPr="005F6A4E" w:rsidRDefault="005F6A4E" w:rsidP="005F6A4E">
            <w:pPr>
              <w:spacing w:after="0" w:line="240" w:lineRule="auto"/>
              <w:ind w:right="20"/>
              <w:jc w:val="both"/>
            </w:pPr>
            <w:r>
              <w:t>1.</w:t>
            </w:r>
          </w:p>
        </w:tc>
        <w:tc>
          <w:tcPr>
            <w:tcW w:w="4416" w:type="dxa"/>
          </w:tcPr>
          <w:p w:rsidR="005F6A4E" w:rsidRPr="005F6A4E" w:rsidRDefault="005F6A4E" w:rsidP="005F6A4E">
            <w:pPr>
              <w:spacing w:after="0" w:line="240" w:lineRule="auto"/>
              <w:ind w:right="20"/>
              <w:jc w:val="both"/>
            </w:pPr>
          </w:p>
        </w:tc>
        <w:tc>
          <w:tcPr>
            <w:tcW w:w="2479" w:type="dxa"/>
          </w:tcPr>
          <w:p w:rsidR="005F6A4E" w:rsidRPr="005F6A4E" w:rsidRDefault="005F6A4E" w:rsidP="005F6A4E">
            <w:pPr>
              <w:spacing w:after="0" w:line="240" w:lineRule="auto"/>
              <w:ind w:right="20"/>
              <w:jc w:val="both"/>
            </w:pPr>
          </w:p>
        </w:tc>
        <w:tc>
          <w:tcPr>
            <w:tcW w:w="2480" w:type="dxa"/>
          </w:tcPr>
          <w:p w:rsidR="005F6A4E" w:rsidRPr="005F6A4E" w:rsidRDefault="005F6A4E" w:rsidP="005F6A4E">
            <w:pPr>
              <w:spacing w:after="0" w:line="240" w:lineRule="auto"/>
              <w:ind w:right="20"/>
              <w:jc w:val="both"/>
            </w:pPr>
          </w:p>
        </w:tc>
      </w:tr>
      <w:tr w:rsidR="005F6A4E" w:rsidTr="005F6A4E">
        <w:tc>
          <w:tcPr>
            <w:tcW w:w="542" w:type="dxa"/>
          </w:tcPr>
          <w:p w:rsidR="005F6A4E" w:rsidRPr="005F6A4E" w:rsidRDefault="005F6A4E" w:rsidP="005F6A4E">
            <w:pPr>
              <w:spacing w:after="0" w:line="240" w:lineRule="auto"/>
              <w:ind w:right="20"/>
              <w:jc w:val="both"/>
            </w:pPr>
            <w:r>
              <w:t>2.</w:t>
            </w:r>
          </w:p>
        </w:tc>
        <w:tc>
          <w:tcPr>
            <w:tcW w:w="4416" w:type="dxa"/>
          </w:tcPr>
          <w:p w:rsidR="005F6A4E" w:rsidRPr="005F6A4E" w:rsidRDefault="005F6A4E" w:rsidP="005F6A4E">
            <w:pPr>
              <w:spacing w:after="0" w:line="240" w:lineRule="auto"/>
              <w:ind w:right="20"/>
              <w:jc w:val="both"/>
            </w:pPr>
          </w:p>
        </w:tc>
        <w:tc>
          <w:tcPr>
            <w:tcW w:w="2479" w:type="dxa"/>
          </w:tcPr>
          <w:p w:rsidR="005F6A4E" w:rsidRPr="005F6A4E" w:rsidRDefault="005F6A4E" w:rsidP="005F6A4E">
            <w:pPr>
              <w:spacing w:after="0" w:line="240" w:lineRule="auto"/>
              <w:ind w:right="20"/>
              <w:jc w:val="both"/>
            </w:pPr>
          </w:p>
        </w:tc>
        <w:tc>
          <w:tcPr>
            <w:tcW w:w="2480" w:type="dxa"/>
          </w:tcPr>
          <w:p w:rsidR="005F6A4E" w:rsidRPr="005F6A4E" w:rsidRDefault="005F6A4E" w:rsidP="005F6A4E">
            <w:pPr>
              <w:spacing w:after="0" w:line="240" w:lineRule="auto"/>
              <w:ind w:right="20"/>
              <w:jc w:val="both"/>
            </w:pPr>
          </w:p>
        </w:tc>
      </w:tr>
      <w:tr w:rsidR="005F6A4E" w:rsidTr="005F6A4E">
        <w:tc>
          <w:tcPr>
            <w:tcW w:w="542" w:type="dxa"/>
          </w:tcPr>
          <w:p w:rsidR="005F6A4E" w:rsidRPr="005F6A4E" w:rsidRDefault="005F6A4E" w:rsidP="005F6A4E">
            <w:pPr>
              <w:spacing w:after="0" w:line="240" w:lineRule="auto"/>
              <w:ind w:right="20"/>
              <w:jc w:val="both"/>
            </w:pPr>
            <w:r>
              <w:t>3.</w:t>
            </w:r>
          </w:p>
        </w:tc>
        <w:tc>
          <w:tcPr>
            <w:tcW w:w="4416" w:type="dxa"/>
          </w:tcPr>
          <w:p w:rsidR="005F6A4E" w:rsidRPr="005F6A4E" w:rsidRDefault="005F6A4E" w:rsidP="005F6A4E">
            <w:pPr>
              <w:spacing w:after="0" w:line="240" w:lineRule="auto"/>
              <w:ind w:right="20"/>
              <w:jc w:val="both"/>
            </w:pPr>
          </w:p>
        </w:tc>
        <w:tc>
          <w:tcPr>
            <w:tcW w:w="2479" w:type="dxa"/>
          </w:tcPr>
          <w:p w:rsidR="005F6A4E" w:rsidRPr="005F6A4E" w:rsidRDefault="005F6A4E" w:rsidP="005F6A4E">
            <w:pPr>
              <w:spacing w:after="0" w:line="240" w:lineRule="auto"/>
              <w:ind w:right="20"/>
              <w:jc w:val="both"/>
            </w:pPr>
          </w:p>
        </w:tc>
        <w:tc>
          <w:tcPr>
            <w:tcW w:w="2480" w:type="dxa"/>
          </w:tcPr>
          <w:p w:rsidR="005F6A4E" w:rsidRPr="005F6A4E" w:rsidRDefault="005F6A4E" w:rsidP="005F6A4E">
            <w:pPr>
              <w:spacing w:after="0" w:line="240" w:lineRule="auto"/>
              <w:ind w:right="20"/>
              <w:jc w:val="both"/>
            </w:pPr>
          </w:p>
        </w:tc>
      </w:tr>
      <w:tr w:rsidR="005F6A4E" w:rsidTr="005F6A4E">
        <w:tc>
          <w:tcPr>
            <w:tcW w:w="542" w:type="dxa"/>
          </w:tcPr>
          <w:p w:rsidR="005F6A4E" w:rsidRPr="005F6A4E" w:rsidRDefault="005F6A4E" w:rsidP="005F6A4E">
            <w:pPr>
              <w:spacing w:after="0" w:line="240" w:lineRule="auto"/>
              <w:ind w:right="20"/>
              <w:jc w:val="both"/>
            </w:pPr>
            <w:r>
              <w:t>4.</w:t>
            </w:r>
          </w:p>
        </w:tc>
        <w:tc>
          <w:tcPr>
            <w:tcW w:w="4416" w:type="dxa"/>
          </w:tcPr>
          <w:p w:rsidR="005F6A4E" w:rsidRPr="005F6A4E" w:rsidRDefault="005F6A4E" w:rsidP="005F6A4E">
            <w:pPr>
              <w:spacing w:after="0" w:line="240" w:lineRule="auto"/>
              <w:ind w:right="20"/>
              <w:jc w:val="both"/>
            </w:pPr>
          </w:p>
        </w:tc>
        <w:tc>
          <w:tcPr>
            <w:tcW w:w="2479" w:type="dxa"/>
          </w:tcPr>
          <w:p w:rsidR="005F6A4E" w:rsidRPr="005F6A4E" w:rsidRDefault="005F6A4E" w:rsidP="005F6A4E">
            <w:pPr>
              <w:spacing w:after="0" w:line="240" w:lineRule="auto"/>
              <w:ind w:right="20"/>
              <w:jc w:val="both"/>
            </w:pPr>
          </w:p>
        </w:tc>
        <w:tc>
          <w:tcPr>
            <w:tcW w:w="2480" w:type="dxa"/>
          </w:tcPr>
          <w:p w:rsidR="005F6A4E" w:rsidRPr="005F6A4E" w:rsidRDefault="005F6A4E" w:rsidP="005F6A4E">
            <w:pPr>
              <w:spacing w:after="0" w:line="240" w:lineRule="auto"/>
              <w:ind w:right="20"/>
              <w:jc w:val="both"/>
            </w:pPr>
          </w:p>
        </w:tc>
      </w:tr>
    </w:tbl>
    <w:p w:rsidR="005F6A4E" w:rsidRDefault="005F6A4E" w:rsidP="005F6A4E">
      <w:pPr>
        <w:ind w:left="20" w:right="20" w:hanging="20"/>
        <w:jc w:val="both"/>
        <w:rPr>
          <w:rFonts w:ascii="Times New Roman" w:hAnsi="Times New Roman" w:cs="Times New Roman"/>
          <w:sz w:val="28"/>
          <w:szCs w:val="28"/>
        </w:rPr>
      </w:pPr>
    </w:p>
    <w:p w:rsidR="00942B90" w:rsidRDefault="00942B90" w:rsidP="005F6A4E">
      <w:pPr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536011">
        <w:rPr>
          <w:rFonts w:ascii="Times New Roman" w:hAnsi="Times New Roman" w:cs="Times New Roman"/>
          <w:sz w:val="28"/>
          <w:szCs w:val="28"/>
        </w:rPr>
        <w:t>Настоящий Акт подписан в двух идентичных экземплярах, имеющих</w:t>
      </w:r>
      <w:r w:rsidR="005F6A4E">
        <w:rPr>
          <w:rFonts w:ascii="Times New Roman" w:hAnsi="Times New Roman" w:cs="Times New Roman"/>
          <w:sz w:val="28"/>
          <w:szCs w:val="28"/>
        </w:rPr>
        <w:t xml:space="preserve"> </w:t>
      </w:r>
      <w:r w:rsidRPr="00536011">
        <w:rPr>
          <w:rFonts w:ascii="Times New Roman" w:hAnsi="Times New Roman" w:cs="Times New Roman"/>
          <w:sz w:val="28"/>
          <w:szCs w:val="28"/>
        </w:rPr>
        <w:t>равную юридическую силу, по одному оригинальному экземпляру для каждой из Сторон.</w:t>
      </w:r>
    </w:p>
    <w:p w:rsidR="005F6A4E" w:rsidRDefault="005F6A4E" w:rsidP="00536011">
      <w:pPr>
        <w:ind w:left="20" w:right="20" w:firstLine="689"/>
        <w:rPr>
          <w:rFonts w:ascii="Times New Roman" w:hAnsi="Times New Roman" w:cs="Times New Roman"/>
          <w:sz w:val="28"/>
          <w:szCs w:val="28"/>
        </w:rPr>
      </w:pPr>
    </w:p>
    <w:p w:rsidR="005F6A4E" w:rsidRPr="00536011" w:rsidRDefault="005F6A4E" w:rsidP="00536011">
      <w:pPr>
        <w:ind w:left="20" w:right="20" w:firstLine="689"/>
        <w:rPr>
          <w:rFonts w:ascii="Times New Roman" w:hAnsi="Times New Roman" w:cs="Times New Roman"/>
          <w:sz w:val="28"/>
          <w:szCs w:val="28"/>
        </w:rPr>
      </w:pPr>
    </w:p>
    <w:p w:rsidR="00942B90" w:rsidRDefault="00942B90" w:rsidP="00536011">
      <w:pPr>
        <w:pStyle w:val="20"/>
        <w:shd w:val="clear" w:color="auto" w:fill="auto"/>
        <w:tabs>
          <w:tab w:val="left" w:pos="4898"/>
        </w:tabs>
        <w:spacing w:line="240" w:lineRule="auto"/>
        <w:ind w:left="20" w:firstLine="689"/>
        <w:jc w:val="left"/>
        <w:rPr>
          <w:spacing w:val="0"/>
          <w:sz w:val="28"/>
          <w:szCs w:val="28"/>
        </w:rPr>
      </w:pPr>
      <w:r w:rsidRPr="00536011">
        <w:rPr>
          <w:spacing w:val="0"/>
          <w:sz w:val="28"/>
          <w:szCs w:val="28"/>
        </w:rPr>
        <w:t>Принимающая сторона:</w:t>
      </w:r>
      <w:r w:rsidRPr="00536011">
        <w:rPr>
          <w:spacing w:val="0"/>
          <w:sz w:val="28"/>
          <w:szCs w:val="28"/>
        </w:rPr>
        <w:tab/>
        <w:t>Раскрывающая сторона:</w:t>
      </w:r>
    </w:p>
    <w:p w:rsidR="005F6A4E" w:rsidRPr="00536011" w:rsidRDefault="005F6A4E" w:rsidP="00536011">
      <w:pPr>
        <w:pStyle w:val="20"/>
        <w:shd w:val="clear" w:color="auto" w:fill="auto"/>
        <w:tabs>
          <w:tab w:val="left" w:pos="4898"/>
        </w:tabs>
        <w:spacing w:line="240" w:lineRule="auto"/>
        <w:ind w:left="20" w:firstLine="689"/>
        <w:jc w:val="left"/>
        <w:rPr>
          <w:spacing w:val="0"/>
          <w:sz w:val="28"/>
          <w:szCs w:val="28"/>
        </w:rPr>
      </w:pPr>
    </w:p>
    <w:p w:rsidR="00942B90" w:rsidRDefault="00942B90" w:rsidP="00536011">
      <w:pPr>
        <w:pStyle w:val="30"/>
        <w:shd w:val="clear" w:color="auto" w:fill="auto"/>
        <w:tabs>
          <w:tab w:val="left" w:pos="4898"/>
        </w:tabs>
        <w:spacing w:after="0" w:line="240" w:lineRule="auto"/>
        <w:ind w:left="20" w:firstLine="689"/>
        <w:rPr>
          <w:sz w:val="28"/>
          <w:szCs w:val="28"/>
        </w:rPr>
      </w:pPr>
      <w:r w:rsidRPr="00536011">
        <w:rPr>
          <w:sz w:val="28"/>
          <w:szCs w:val="28"/>
        </w:rPr>
        <w:t>От Принимающей стороны</w:t>
      </w:r>
      <w:r w:rsidRPr="00536011">
        <w:rPr>
          <w:sz w:val="28"/>
          <w:szCs w:val="28"/>
        </w:rPr>
        <w:tab/>
        <w:t>От Раскрывающей стороны</w:t>
      </w:r>
    </w:p>
    <w:p w:rsidR="005F6A4E" w:rsidRDefault="005F6A4E" w:rsidP="00536011">
      <w:pPr>
        <w:pStyle w:val="30"/>
        <w:shd w:val="clear" w:color="auto" w:fill="auto"/>
        <w:tabs>
          <w:tab w:val="left" w:pos="4898"/>
        </w:tabs>
        <w:spacing w:after="0" w:line="240" w:lineRule="auto"/>
        <w:ind w:left="20" w:firstLine="689"/>
        <w:rPr>
          <w:sz w:val="28"/>
          <w:szCs w:val="28"/>
        </w:rPr>
      </w:pPr>
    </w:p>
    <w:p w:rsidR="005F6A4E" w:rsidRDefault="005F6A4E" w:rsidP="00536011">
      <w:pPr>
        <w:pStyle w:val="30"/>
        <w:shd w:val="clear" w:color="auto" w:fill="auto"/>
        <w:tabs>
          <w:tab w:val="left" w:pos="4898"/>
        </w:tabs>
        <w:spacing w:after="0" w:line="240" w:lineRule="auto"/>
        <w:ind w:left="20" w:firstLine="689"/>
        <w:rPr>
          <w:sz w:val="28"/>
          <w:szCs w:val="28"/>
        </w:rPr>
      </w:pPr>
      <w:r>
        <w:rPr>
          <w:sz w:val="28"/>
          <w:szCs w:val="28"/>
        </w:rPr>
        <w:t>____________________________                 _____________________________</w:t>
      </w:r>
    </w:p>
    <w:p w:rsidR="005F6A4E" w:rsidRDefault="005F6A4E" w:rsidP="00536011">
      <w:pPr>
        <w:pStyle w:val="30"/>
        <w:shd w:val="clear" w:color="auto" w:fill="auto"/>
        <w:tabs>
          <w:tab w:val="left" w:pos="4898"/>
        </w:tabs>
        <w:spacing w:after="0" w:line="240" w:lineRule="auto"/>
        <w:ind w:left="20" w:firstLine="689"/>
        <w:rPr>
          <w:sz w:val="28"/>
          <w:szCs w:val="28"/>
        </w:rPr>
      </w:pPr>
    </w:p>
    <w:p w:rsidR="005F6A4E" w:rsidRDefault="005F6A4E" w:rsidP="00536011">
      <w:pPr>
        <w:pStyle w:val="30"/>
        <w:shd w:val="clear" w:color="auto" w:fill="auto"/>
        <w:tabs>
          <w:tab w:val="left" w:pos="4898"/>
        </w:tabs>
        <w:spacing w:after="0" w:line="240" w:lineRule="auto"/>
        <w:ind w:left="20" w:firstLine="689"/>
        <w:rPr>
          <w:sz w:val="28"/>
          <w:szCs w:val="28"/>
        </w:rPr>
      </w:pPr>
      <w:r>
        <w:rPr>
          <w:sz w:val="28"/>
          <w:szCs w:val="28"/>
        </w:rPr>
        <w:t>____________ / ______________ /            _____________ / _______________ /</w:t>
      </w:r>
    </w:p>
    <w:p w:rsidR="005F6A4E" w:rsidRDefault="005F6A4E" w:rsidP="00536011">
      <w:pPr>
        <w:pStyle w:val="30"/>
        <w:shd w:val="clear" w:color="auto" w:fill="auto"/>
        <w:tabs>
          <w:tab w:val="left" w:pos="4898"/>
        </w:tabs>
        <w:spacing w:after="0" w:line="240" w:lineRule="auto"/>
        <w:ind w:left="20" w:firstLine="689"/>
        <w:rPr>
          <w:sz w:val="28"/>
          <w:szCs w:val="28"/>
        </w:rPr>
      </w:pPr>
    </w:p>
    <w:p w:rsidR="005F6A4E" w:rsidRDefault="005F6A4E" w:rsidP="00536011">
      <w:pPr>
        <w:pStyle w:val="30"/>
        <w:shd w:val="clear" w:color="auto" w:fill="auto"/>
        <w:tabs>
          <w:tab w:val="left" w:pos="4898"/>
        </w:tabs>
        <w:spacing w:after="0" w:line="240" w:lineRule="auto"/>
        <w:ind w:left="20" w:firstLine="689"/>
        <w:rPr>
          <w:sz w:val="28"/>
          <w:szCs w:val="28"/>
        </w:rPr>
      </w:pPr>
    </w:p>
    <w:p w:rsidR="005F6A4E" w:rsidRPr="00536011" w:rsidRDefault="005F6A4E" w:rsidP="005F6A4E">
      <w:pPr>
        <w:pStyle w:val="30"/>
        <w:shd w:val="clear" w:color="auto" w:fill="auto"/>
        <w:tabs>
          <w:tab w:val="left" w:pos="4898"/>
        </w:tabs>
        <w:spacing w:after="0" w:line="240" w:lineRule="auto"/>
        <w:ind w:left="20" w:firstLine="689"/>
        <w:jc w:val="left"/>
        <w:rPr>
          <w:sz w:val="28"/>
          <w:szCs w:val="28"/>
        </w:rPr>
      </w:pPr>
    </w:p>
    <w:p w:rsidR="00942B90" w:rsidRPr="00536011" w:rsidRDefault="00942B90" w:rsidP="00536011">
      <w:pPr>
        <w:pStyle w:val="11"/>
        <w:keepNext/>
        <w:keepLines/>
        <w:shd w:val="clear" w:color="auto" w:fill="auto"/>
        <w:spacing w:line="240" w:lineRule="auto"/>
        <w:ind w:left="20" w:firstLine="689"/>
        <w:rPr>
          <w:spacing w:val="0"/>
          <w:sz w:val="28"/>
          <w:szCs w:val="28"/>
        </w:rPr>
      </w:pPr>
    </w:p>
    <w:p w:rsidR="00942B90" w:rsidRPr="00536011" w:rsidRDefault="00942B90" w:rsidP="00536011">
      <w:pPr>
        <w:widowControl/>
        <w:ind w:left="20" w:firstLine="689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942B90" w:rsidRPr="00536011">
          <w:type w:val="continuous"/>
          <w:pgSz w:w="11909" w:h="16838"/>
          <w:pgMar w:top="1140" w:right="1125" w:bottom="2143" w:left="837" w:header="0" w:footer="3" w:gutter="0"/>
          <w:cols w:space="720"/>
        </w:sectPr>
      </w:pPr>
    </w:p>
    <w:p w:rsidR="00F75B94" w:rsidRPr="004B539D" w:rsidRDefault="00F75B94" w:rsidP="004B539D">
      <w:pPr>
        <w:pStyle w:val="30"/>
        <w:shd w:val="clear" w:color="auto" w:fill="auto"/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4B539D">
        <w:rPr>
          <w:sz w:val="28"/>
          <w:szCs w:val="28"/>
        </w:rPr>
        <w:lastRenderedPageBreak/>
        <w:t>Уважаемый Заявитель!</w:t>
      </w:r>
    </w:p>
    <w:p w:rsidR="00F75B94" w:rsidRPr="004B539D" w:rsidRDefault="00F75B94" w:rsidP="004B539D">
      <w:pPr>
        <w:pStyle w:val="30"/>
        <w:shd w:val="clear" w:color="auto" w:fill="auto"/>
        <w:spacing w:after="0" w:line="240" w:lineRule="auto"/>
        <w:ind w:left="20" w:right="20" w:firstLine="689"/>
        <w:jc w:val="both"/>
        <w:rPr>
          <w:sz w:val="28"/>
          <w:szCs w:val="28"/>
        </w:rPr>
      </w:pPr>
    </w:p>
    <w:p w:rsidR="00F75B94" w:rsidRPr="004B539D" w:rsidRDefault="00F75B94" w:rsidP="004B539D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4B539D">
        <w:rPr>
          <w:rFonts w:ascii="Times New Roman" w:hAnsi="Times New Roman" w:cs="Times New Roman"/>
          <w:sz w:val="28"/>
          <w:szCs w:val="28"/>
        </w:rPr>
        <w:t>Если у Вас возникли вопросы, их можно задать:</w:t>
      </w:r>
    </w:p>
    <w:p w:rsidR="00F75B94" w:rsidRPr="0054168B" w:rsidRDefault="00F75B94" w:rsidP="005F217F">
      <w:pPr>
        <w:pStyle w:val="25"/>
        <w:numPr>
          <w:ilvl w:val="0"/>
          <w:numId w:val="2"/>
        </w:numPr>
        <w:shd w:val="clear" w:color="auto" w:fill="auto"/>
        <w:tabs>
          <w:tab w:val="left" w:pos="747"/>
        </w:tabs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54168B">
        <w:rPr>
          <w:rFonts w:ascii="Times New Roman" w:hAnsi="Times New Roman" w:cs="Times New Roman"/>
          <w:sz w:val="28"/>
          <w:szCs w:val="28"/>
        </w:rPr>
        <w:t>специалистам консультационного центра Фонда, чьи данные Вы всегда можете найти на сайте Фонда,</w:t>
      </w:r>
    </w:p>
    <w:p w:rsidR="00F75B94" w:rsidRPr="0054168B" w:rsidRDefault="00F75B94" w:rsidP="005F217F">
      <w:pPr>
        <w:pStyle w:val="25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54168B">
        <w:rPr>
          <w:rFonts w:ascii="Times New Roman" w:hAnsi="Times New Roman" w:cs="Times New Roman"/>
          <w:sz w:val="28"/>
          <w:szCs w:val="28"/>
        </w:rPr>
        <w:t>специалисту, сопровождающему экспресс-оценку или процесс подготовки проекта для комплексной экспертизы,</w:t>
      </w:r>
    </w:p>
    <w:p w:rsidR="00F75B94" w:rsidRDefault="00F75B94" w:rsidP="005F217F">
      <w:pPr>
        <w:pStyle w:val="25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54168B">
        <w:rPr>
          <w:rFonts w:ascii="Times New Roman" w:hAnsi="Times New Roman" w:cs="Times New Roman"/>
          <w:sz w:val="28"/>
          <w:szCs w:val="28"/>
        </w:rPr>
        <w:t>Менеджеру проекта на этапе комплексной экспертизы и подготовки к Экспертному совету.</w:t>
      </w:r>
    </w:p>
    <w:p w:rsidR="004A10BA" w:rsidRPr="004A10BA" w:rsidRDefault="004A10BA" w:rsidP="004A10BA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4A10BA">
        <w:rPr>
          <w:rFonts w:ascii="Times New Roman" w:hAnsi="Times New Roman" w:cs="Times New Roman"/>
          <w:sz w:val="28"/>
          <w:szCs w:val="28"/>
        </w:rPr>
        <w:t>Фонд не оказывает заявителям услуги по подготовке проектных документов (включая финансовую модель) и не аккредитует компании, оказывающие такие услуги. При необходимости Вы можете обратиться за помощью к финансовым консультантам.</w:t>
      </w:r>
    </w:p>
    <w:p w:rsidR="004A10BA" w:rsidRPr="0054168B" w:rsidRDefault="004A10BA" w:rsidP="004A10BA">
      <w:pPr>
        <w:pStyle w:val="25"/>
        <w:shd w:val="clear" w:color="auto" w:fill="auto"/>
        <w:tabs>
          <w:tab w:val="left" w:pos="751"/>
        </w:tabs>
        <w:spacing w:after="0" w:line="240" w:lineRule="auto"/>
        <w:ind w:left="709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F75B94" w:rsidRPr="0054168B" w:rsidRDefault="00F75B94" w:rsidP="00721762">
      <w:pPr>
        <w:pStyle w:val="30"/>
        <w:shd w:val="clear" w:color="auto" w:fill="auto"/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54168B">
        <w:rPr>
          <w:sz w:val="28"/>
          <w:szCs w:val="28"/>
        </w:rPr>
        <w:t xml:space="preserve">Некоммерческая организация «Фонд развития промышленности Ставропольского края», 355044, </w:t>
      </w:r>
      <w:proofErr w:type="spellStart"/>
      <w:r w:rsidRPr="0054168B">
        <w:rPr>
          <w:sz w:val="28"/>
          <w:szCs w:val="28"/>
        </w:rPr>
        <w:t>г.Ставрополь</w:t>
      </w:r>
      <w:proofErr w:type="spellEnd"/>
      <w:r w:rsidRPr="0054168B">
        <w:rPr>
          <w:sz w:val="28"/>
          <w:szCs w:val="28"/>
        </w:rPr>
        <w:t xml:space="preserve">, пр-т Кулакова, 18, </w:t>
      </w:r>
    </w:p>
    <w:p w:rsidR="00F75B94" w:rsidRPr="0054168B" w:rsidRDefault="00F75B94" w:rsidP="00721762">
      <w:pPr>
        <w:pStyle w:val="30"/>
        <w:shd w:val="clear" w:color="auto" w:fill="auto"/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54168B">
        <w:rPr>
          <w:sz w:val="28"/>
          <w:szCs w:val="28"/>
        </w:rPr>
        <w:t xml:space="preserve">тел./факс(8652)24-58-31, </w:t>
      </w:r>
      <w:hyperlink r:id="rId13" w:history="1">
        <w:r w:rsidR="001D6583" w:rsidRPr="007E6FF0">
          <w:rPr>
            <w:rStyle w:val="a3"/>
            <w:sz w:val="28"/>
            <w:szCs w:val="28"/>
          </w:rPr>
          <w:t>www.FRP-stavregion.ru</w:t>
        </w:r>
      </w:hyperlink>
      <w:r w:rsidRPr="0054168B">
        <w:rPr>
          <w:sz w:val="28"/>
          <w:szCs w:val="28"/>
        </w:rPr>
        <w:t xml:space="preserve">, </w:t>
      </w:r>
      <w:hyperlink r:id="rId14" w:history="1">
        <w:r w:rsidRPr="0054168B">
          <w:rPr>
            <w:sz w:val="28"/>
            <w:szCs w:val="28"/>
          </w:rPr>
          <w:t>FRP@stavregion.ru</w:t>
        </w:r>
      </w:hyperlink>
      <w:r w:rsidRPr="0054168B">
        <w:rPr>
          <w:sz w:val="28"/>
          <w:szCs w:val="28"/>
        </w:rPr>
        <w:t>.</w:t>
      </w:r>
    </w:p>
    <w:p w:rsidR="00F75B94" w:rsidRPr="0054168B" w:rsidRDefault="00F75B94" w:rsidP="00721762">
      <w:pPr>
        <w:ind w:firstLine="6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75B94" w:rsidRPr="0054168B" w:rsidRDefault="00F75B94" w:rsidP="00721762">
      <w:pPr>
        <w:ind w:firstLine="6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4168B">
        <w:rPr>
          <w:rFonts w:ascii="Times New Roman" w:hAnsi="Times New Roman" w:cs="Times New Roman"/>
          <w:color w:val="auto"/>
          <w:sz w:val="28"/>
          <w:szCs w:val="28"/>
        </w:rPr>
        <w:t>________________</w:t>
      </w:r>
    </w:p>
    <w:sectPr w:rsidR="00F75B94" w:rsidRPr="0054168B" w:rsidSect="005355CE">
      <w:headerReference w:type="even" r:id="rId15"/>
      <w:headerReference w:type="default" r:id="rId16"/>
      <w:footerReference w:type="default" r:id="rId17"/>
      <w:footerReference w:type="first" r:id="rId18"/>
      <w:pgSz w:w="11909" w:h="16838"/>
      <w:pgMar w:top="1134" w:right="567" w:bottom="1134" w:left="1985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D34" w:rsidRDefault="006B1D34">
      <w:r>
        <w:separator/>
      </w:r>
    </w:p>
  </w:endnote>
  <w:endnote w:type="continuationSeparator" w:id="0">
    <w:p w:rsidR="006B1D34" w:rsidRDefault="006B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5F2" w:rsidRDefault="006C55F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E0DB188" wp14:editId="6E60B44D">
              <wp:simplePos x="0" y="0"/>
              <wp:positionH relativeFrom="page">
                <wp:posOffset>10066655</wp:posOffset>
              </wp:positionH>
              <wp:positionV relativeFrom="page">
                <wp:posOffset>10200640</wp:posOffset>
              </wp:positionV>
              <wp:extent cx="162560" cy="16764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55F2" w:rsidRDefault="006C55F2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F6A4E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0DB1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92.65pt;margin-top:803.2pt;width:12.8pt;height:13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" filled="f" stroked="f">
              <v:textbox style="mso-fit-shape-to-text:t" inset="0,0,0,0">
                <w:txbxContent>
                  <w:p w:rsidR="006C55F2" w:rsidRDefault="006C55F2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F6A4E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5F2" w:rsidRDefault="006C55F2">
    <w:pPr>
      <w:pStyle w:val="ab"/>
    </w:pPr>
    <w:r>
      <w:rPr>
        <w:noProof/>
      </w:rPr>
      <mc:AlternateContent>
        <mc:Choice Requires="wps">
          <w:drawing>
            <wp:anchor distT="0" distB="0" distL="63500" distR="63500" simplePos="0" relativeHeight="251694080" behindDoc="1" locked="0" layoutInCell="1" allowOverlap="1" wp14:anchorId="6C8969EB" wp14:editId="6EB15454">
              <wp:simplePos x="0" y="0"/>
              <wp:positionH relativeFrom="page">
                <wp:posOffset>6397625</wp:posOffset>
              </wp:positionH>
              <wp:positionV relativeFrom="page">
                <wp:posOffset>10207625</wp:posOffset>
              </wp:positionV>
              <wp:extent cx="543560" cy="123825"/>
              <wp:effectExtent l="0" t="0" r="4445" b="9525"/>
              <wp:wrapNone/>
              <wp:docPr id="5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56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55F2" w:rsidRDefault="006C55F2" w:rsidP="00A707FB">
                          <w:r>
                            <w:rPr>
                              <w:rStyle w:val="TimesNewRoman85pt"/>
                              <w:rFonts w:eastAsia="Arial Narrow"/>
                            </w:rPr>
                            <w:t xml:space="preserve">Стр. </w:t>
                          </w:r>
                          <w:r>
                            <w:rPr>
                              <w:rFonts w:ascii="Arial Narrow" w:eastAsia="David" w:hAnsi="Arial Narrow" w:cs="Arial Narrow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Arial Narrow" w:eastAsia="David" w:hAnsi="Arial Narrow" w:cs="Arial Narrow"/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3B064B" w:rsidRPr="003B064B">
                            <w:rPr>
                              <w:rStyle w:val="TimesNewRoman85pt"/>
                              <w:rFonts w:eastAsia="Arial Narrow"/>
                              <w:noProof/>
                            </w:rPr>
                            <w:t>3</w:t>
                          </w:r>
                          <w:r>
                            <w:rPr>
                              <w:rStyle w:val="TimesNewRoman85pt"/>
                              <w:rFonts w:eastAsia="Arial Narrow"/>
                            </w:rPr>
                            <w:fldChar w:fldCharType="end"/>
                          </w:r>
                          <w:r>
                            <w:rPr>
                              <w:rStyle w:val="TimesNewRoman85pt"/>
                              <w:rFonts w:eastAsia="Arial Narrow"/>
                            </w:rPr>
                            <w:t xml:space="preserve"> из 46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8969E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503.75pt;margin-top:803.75pt;width:42.8pt;height:9.75pt;z-index:-2516224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7pUrAIAAK4FAAAOAAAAZHJzL2Uyb0RvYy54bWysVG1vmzAQ/j5p/8Hyd8pLIQFUUrUhTJO6&#10;F6ndD3DABGtgI9sNdFP/+84mJG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" filled="f" stroked="f">
              <v:textbox style="mso-fit-shape-to-text:t" inset="0,0,0,0">
                <w:txbxContent>
                  <w:p w:rsidR="006C55F2" w:rsidRDefault="006C55F2" w:rsidP="00A707FB">
                    <w:r>
                      <w:rPr>
                        <w:rStyle w:val="TimesNewRoman85pt"/>
                        <w:rFonts w:eastAsia="Arial Narrow"/>
                      </w:rPr>
                      <w:t xml:space="preserve">Стр. </w:t>
                    </w:r>
                    <w:r>
                      <w:rPr>
                        <w:rFonts w:ascii="Arial Narrow" w:eastAsia="David" w:hAnsi="Arial Narrow" w:cs="Arial Narrow"/>
                        <w:sz w:val="21"/>
                        <w:szCs w:val="21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Arial Narrow" w:eastAsia="David" w:hAnsi="Arial Narrow" w:cs="Arial Narrow"/>
                        <w:sz w:val="21"/>
                        <w:szCs w:val="21"/>
                      </w:rPr>
                      <w:fldChar w:fldCharType="separate"/>
                    </w:r>
                    <w:r w:rsidR="003B064B" w:rsidRPr="003B064B">
                      <w:rPr>
                        <w:rStyle w:val="TimesNewRoman85pt"/>
                        <w:rFonts w:eastAsia="Arial Narrow"/>
                        <w:noProof/>
                      </w:rPr>
                      <w:t>3</w:t>
                    </w:r>
                    <w:r>
                      <w:rPr>
                        <w:rStyle w:val="TimesNewRoman85pt"/>
                        <w:rFonts w:eastAsia="Arial Narrow"/>
                      </w:rPr>
                      <w:fldChar w:fldCharType="end"/>
                    </w:r>
                    <w:r>
                      <w:rPr>
                        <w:rStyle w:val="TimesNewRoman85pt"/>
                        <w:rFonts w:eastAsia="Arial Narrow"/>
                      </w:rPr>
                      <w:t xml:space="preserve"> из 46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963189"/>
      <w:docPartObj>
        <w:docPartGallery w:val="Page Numbers (Bottom of Page)"/>
        <w:docPartUnique/>
      </w:docPartObj>
    </w:sdtPr>
    <w:sdtEndPr/>
    <w:sdtContent>
      <w:p w:rsidR="006C55F2" w:rsidRDefault="006C55F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A4E">
          <w:rPr>
            <w:noProof/>
          </w:rPr>
          <w:t>15</w:t>
        </w:r>
        <w:r>
          <w:fldChar w:fldCharType="end"/>
        </w:r>
      </w:p>
    </w:sdtContent>
  </w:sdt>
  <w:p w:rsidR="006C55F2" w:rsidRDefault="006C55F2">
    <w:pPr>
      <w:pStyle w:val="a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1376766"/>
      <w:docPartObj>
        <w:docPartGallery w:val="Page Numbers (Bottom of Page)"/>
        <w:docPartUnique/>
      </w:docPartObj>
    </w:sdtPr>
    <w:sdtEndPr/>
    <w:sdtContent>
      <w:p w:rsidR="006C55F2" w:rsidRDefault="006C55F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A4E">
          <w:rPr>
            <w:noProof/>
          </w:rPr>
          <w:t>14</w:t>
        </w:r>
        <w:r>
          <w:fldChar w:fldCharType="end"/>
        </w:r>
      </w:p>
    </w:sdtContent>
  </w:sdt>
  <w:p w:rsidR="006C55F2" w:rsidRDefault="006C55F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D34" w:rsidRDefault="006B1D34"/>
  </w:footnote>
  <w:footnote w:type="continuationSeparator" w:id="0">
    <w:p w:rsidR="006B1D34" w:rsidRDefault="006B1D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8238435"/>
      <w:docPartObj>
        <w:docPartGallery w:val="Page Numbers (Top of Page)"/>
        <w:docPartUnique/>
      </w:docPartObj>
    </w:sdtPr>
    <w:sdtEndPr/>
    <w:sdtContent>
      <w:p w:rsidR="006C55F2" w:rsidRDefault="006C55F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6C55F2" w:rsidRDefault="006C55F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5F2" w:rsidRPr="00A57B26" w:rsidRDefault="006C55F2">
    <w:pPr>
      <w:pStyle w:val="ad"/>
      <w:jc w:val="right"/>
      <w:rPr>
        <w:rFonts w:ascii="Times New Roman" w:hAnsi="Times New Roman" w:cs="Times New Roman"/>
        <w:sz w:val="28"/>
        <w:szCs w:val="28"/>
      </w:rPr>
    </w:pPr>
  </w:p>
  <w:p w:rsidR="006C55F2" w:rsidRDefault="006C55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5259"/>
    <w:multiLevelType w:val="multilevel"/>
    <w:tmpl w:val="AFB8DCF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515A69"/>
    <w:multiLevelType w:val="multilevel"/>
    <w:tmpl w:val="7878FBE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D46D09"/>
    <w:multiLevelType w:val="multilevel"/>
    <w:tmpl w:val="81BEF5B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1D517D"/>
    <w:multiLevelType w:val="multilevel"/>
    <w:tmpl w:val="D9763B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2DA6E6B"/>
    <w:multiLevelType w:val="multilevel"/>
    <w:tmpl w:val="AD5295AC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6A7BA6"/>
    <w:multiLevelType w:val="multilevel"/>
    <w:tmpl w:val="E23819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A53566"/>
    <w:multiLevelType w:val="multilevel"/>
    <w:tmpl w:val="7892F236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B930C59"/>
    <w:multiLevelType w:val="multilevel"/>
    <w:tmpl w:val="BEE6F2B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D80D20"/>
    <w:multiLevelType w:val="multilevel"/>
    <w:tmpl w:val="4BDE105C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B43716"/>
    <w:multiLevelType w:val="multilevel"/>
    <w:tmpl w:val="2C5E5BA6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29182B61"/>
    <w:multiLevelType w:val="multilevel"/>
    <w:tmpl w:val="BB16D40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19141A"/>
    <w:multiLevelType w:val="multilevel"/>
    <w:tmpl w:val="A5C60840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D52517F"/>
    <w:multiLevelType w:val="multilevel"/>
    <w:tmpl w:val="6D64FEF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029513D"/>
    <w:multiLevelType w:val="multilevel"/>
    <w:tmpl w:val="BB38FB26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6742FEA"/>
    <w:multiLevelType w:val="multilevel"/>
    <w:tmpl w:val="D018BDD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D91849"/>
    <w:multiLevelType w:val="multilevel"/>
    <w:tmpl w:val="E0D6046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D022BCF"/>
    <w:multiLevelType w:val="multilevel"/>
    <w:tmpl w:val="C154475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720C61"/>
    <w:multiLevelType w:val="multilevel"/>
    <w:tmpl w:val="3642F1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52" w:hanging="2160"/>
      </w:pPr>
      <w:rPr>
        <w:rFonts w:hint="default"/>
      </w:rPr>
    </w:lvl>
  </w:abstractNum>
  <w:abstractNum w:abstractNumId="18" w15:restartNumberingAfterBreak="0">
    <w:nsid w:val="412319CF"/>
    <w:multiLevelType w:val="multilevel"/>
    <w:tmpl w:val="9306E6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1587FB9"/>
    <w:multiLevelType w:val="multilevel"/>
    <w:tmpl w:val="6472F574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44BA6453"/>
    <w:multiLevelType w:val="multilevel"/>
    <w:tmpl w:val="46E06062"/>
    <w:lvl w:ilvl="0">
      <w:start w:val="1"/>
      <w:numFmt w:val="decimal"/>
      <w:lvlText w:val="5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505F95"/>
    <w:multiLevelType w:val="multilevel"/>
    <w:tmpl w:val="221E3D6E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C76949"/>
    <w:multiLevelType w:val="multilevel"/>
    <w:tmpl w:val="B4C0DAE6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D421EA2"/>
    <w:multiLevelType w:val="multilevel"/>
    <w:tmpl w:val="03D8B9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 w15:restartNumberingAfterBreak="0">
    <w:nsid w:val="535B13C3"/>
    <w:multiLevelType w:val="multilevel"/>
    <w:tmpl w:val="A5F64BF4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4614D8A"/>
    <w:multiLevelType w:val="multilevel"/>
    <w:tmpl w:val="C3CAD668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A5118B3"/>
    <w:multiLevelType w:val="multilevel"/>
    <w:tmpl w:val="5E1CEEF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5C060C28"/>
    <w:multiLevelType w:val="multilevel"/>
    <w:tmpl w:val="09A692CE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60AB5518"/>
    <w:multiLevelType w:val="multilevel"/>
    <w:tmpl w:val="71A2E4AA"/>
    <w:lvl w:ilvl="0">
      <w:start w:val="5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1C64535"/>
    <w:multiLevelType w:val="multilevel"/>
    <w:tmpl w:val="AFC8260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52" w:hanging="2160"/>
      </w:pPr>
      <w:rPr>
        <w:rFonts w:hint="default"/>
      </w:rPr>
    </w:lvl>
  </w:abstractNum>
  <w:abstractNum w:abstractNumId="30" w15:restartNumberingAfterBreak="0">
    <w:nsid w:val="63EC1E04"/>
    <w:multiLevelType w:val="multilevel"/>
    <w:tmpl w:val="7BE811F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6D83E00"/>
    <w:multiLevelType w:val="multilevel"/>
    <w:tmpl w:val="98E86858"/>
    <w:lvl w:ilvl="0">
      <w:start w:val="1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C1820BC"/>
    <w:multiLevelType w:val="multilevel"/>
    <w:tmpl w:val="F1A8615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CDA2B18"/>
    <w:multiLevelType w:val="multilevel"/>
    <w:tmpl w:val="F9723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3585133"/>
    <w:multiLevelType w:val="multilevel"/>
    <w:tmpl w:val="BBB476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9586D74"/>
    <w:multiLevelType w:val="multilevel"/>
    <w:tmpl w:val="ABEE5B08"/>
    <w:lvl w:ilvl="0">
      <w:start w:val="2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4"/>
  </w:num>
  <w:num w:numId="3">
    <w:abstractNumId w:val="34"/>
  </w:num>
  <w:num w:numId="4">
    <w:abstractNumId w:val="1"/>
  </w:num>
  <w:num w:numId="5">
    <w:abstractNumId w:val="11"/>
  </w:num>
  <w:num w:numId="6">
    <w:abstractNumId w:val="33"/>
  </w:num>
  <w:num w:numId="7">
    <w:abstractNumId w:val="22"/>
  </w:num>
  <w:num w:numId="8">
    <w:abstractNumId w:val="10"/>
  </w:num>
  <w:num w:numId="9">
    <w:abstractNumId w:val="12"/>
  </w:num>
  <w:num w:numId="10">
    <w:abstractNumId w:val="0"/>
  </w:num>
  <w:num w:numId="11">
    <w:abstractNumId w:val="2"/>
  </w:num>
  <w:num w:numId="12">
    <w:abstractNumId w:val="18"/>
  </w:num>
  <w:num w:numId="13">
    <w:abstractNumId w:val="21"/>
  </w:num>
  <w:num w:numId="14">
    <w:abstractNumId w:val="7"/>
  </w:num>
  <w:num w:numId="15">
    <w:abstractNumId w:val="15"/>
  </w:num>
  <w:num w:numId="16">
    <w:abstractNumId w:val="24"/>
  </w:num>
  <w:num w:numId="17">
    <w:abstractNumId w:val="4"/>
  </w:num>
  <w:num w:numId="18">
    <w:abstractNumId w:val="13"/>
  </w:num>
  <w:num w:numId="19">
    <w:abstractNumId w:val="20"/>
  </w:num>
  <w:num w:numId="20">
    <w:abstractNumId w:val="35"/>
  </w:num>
  <w:num w:numId="21">
    <w:abstractNumId w:val="28"/>
  </w:num>
  <w:num w:numId="22">
    <w:abstractNumId w:val="31"/>
  </w:num>
  <w:num w:numId="23">
    <w:abstractNumId w:val="16"/>
  </w:num>
  <w:num w:numId="24">
    <w:abstractNumId w:val="30"/>
  </w:num>
  <w:num w:numId="25">
    <w:abstractNumId w:val="32"/>
  </w:num>
  <w:num w:numId="26">
    <w:abstractNumId w:val="25"/>
  </w:num>
  <w:num w:numId="27">
    <w:abstractNumId w:val="8"/>
  </w:num>
  <w:num w:numId="28">
    <w:abstractNumId w:val="17"/>
  </w:num>
  <w:num w:numId="29">
    <w:abstractNumId w:val="29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1">
    <w:abstractNumId w:val="26"/>
  </w:num>
  <w:num w:numId="3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9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B7D"/>
    <w:rsid w:val="00000F0A"/>
    <w:rsid w:val="000146F6"/>
    <w:rsid w:val="00014C7B"/>
    <w:rsid w:val="0001670D"/>
    <w:rsid w:val="0002008F"/>
    <w:rsid w:val="00025EED"/>
    <w:rsid w:val="00031802"/>
    <w:rsid w:val="00037EF6"/>
    <w:rsid w:val="00041E0C"/>
    <w:rsid w:val="00046EB2"/>
    <w:rsid w:val="0006429E"/>
    <w:rsid w:val="00071F51"/>
    <w:rsid w:val="00080574"/>
    <w:rsid w:val="0008317F"/>
    <w:rsid w:val="00083DB4"/>
    <w:rsid w:val="00083F8E"/>
    <w:rsid w:val="000878F9"/>
    <w:rsid w:val="00090342"/>
    <w:rsid w:val="00090FA4"/>
    <w:rsid w:val="000A059D"/>
    <w:rsid w:val="000A1537"/>
    <w:rsid w:val="000A369F"/>
    <w:rsid w:val="000A65DC"/>
    <w:rsid w:val="000A76C8"/>
    <w:rsid w:val="000A7C41"/>
    <w:rsid w:val="000A7F7E"/>
    <w:rsid w:val="000B2CA6"/>
    <w:rsid w:val="000C1625"/>
    <w:rsid w:val="000C560B"/>
    <w:rsid w:val="000D2A50"/>
    <w:rsid w:val="000D2C72"/>
    <w:rsid w:val="000D3058"/>
    <w:rsid w:val="000E0A86"/>
    <w:rsid w:val="000E0D0A"/>
    <w:rsid w:val="000E3421"/>
    <w:rsid w:val="000F28BE"/>
    <w:rsid w:val="000F2D36"/>
    <w:rsid w:val="0010147F"/>
    <w:rsid w:val="00105389"/>
    <w:rsid w:val="001076A6"/>
    <w:rsid w:val="001111E4"/>
    <w:rsid w:val="00112182"/>
    <w:rsid w:val="00116578"/>
    <w:rsid w:val="00117FDE"/>
    <w:rsid w:val="00120D67"/>
    <w:rsid w:val="00130A83"/>
    <w:rsid w:val="00130E3C"/>
    <w:rsid w:val="00133A32"/>
    <w:rsid w:val="00136613"/>
    <w:rsid w:val="00137303"/>
    <w:rsid w:val="001433BF"/>
    <w:rsid w:val="00145975"/>
    <w:rsid w:val="00146D84"/>
    <w:rsid w:val="00151B0B"/>
    <w:rsid w:val="00154A8D"/>
    <w:rsid w:val="00156786"/>
    <w:rsid w:val="00156AA8"/>
    <w:rsid w:val="00161BAF"/>
    <w:rsid w:val="001651C0"/>
    <w:rsid w:val="001652C3"/>
    <w:rsid w:val="001676EF"/>
    <w:rsid w:val="001706A8"/>
    <w:rsid w:val="00173966"/>
    <w:rsid w:val="00185788"/>
    <w:rsid w:val="0019034E"/>
    <w:rsid w:val="00191163"/>
    <w:rsid w:val="001929DE"/>
    <w:rsid w:val="001930C9"/>
    <w:rsid w:val="001A3D04"/>
    <w:rsid w:val="001A5908"/>
    <w:rsid w:val="001A6A01"/>
    <w:rsid w:val="001B0E94"/>
    <w:rsid w:val="001B72EC"/>
    <w:rsid w:val="001C19AA"/>
    <w:rsid w:val="001C1BE1"/>
    <w:rsid w:val="001C2511"/>
    <w:rsid w:val="001C28BB"/>
    <w:rsid w:val="001C73DF"/>
    <w:rsid w:val="001D0127"/>
    <w:rsid w:val="001D10EB"/>
    <w:rsid w:val="001D6583"/>
    <w:rsid w:val="001D6B70"/>
    <w:rsid w:val="001D7410"/>
    <w:rsid w:val="001D794E"/>
    <w:rsid w:val="001E0C00"/>
    <w:rsid w:val="001E1B22"/>
    <w:rsid w:val="001E32D7"/>
    <w:rsid w:val="001E34C6"/>
    <w:rsid w:val="001E5A39"/>
    <w:rsid w:val="001E6229"/>
    <w:rsid w:val="001E740B"/>
    <w:rsid w:val="001F060F"/>
    <w:rsid w:val="001F2491"/>
    <w:rsid w:val="00200437"/>
    <w:rsid w:val="00201EAB"/>
    <w:rsid w:val="0020389A"/>
    <w:rsid w:val="002063A5"/>
    <w:rsid w:val="00213C0A"/>
    <w:rsid w:val="00222275"/>
    <w:rsid w:val="00231807"/>
    <w:rsid w:val="00232061"/>
    <w:rsid w:val="002367CC"/>
    <w:rsid w:val="002405B7"/>
    <w:rsid w:val="002420C0"/>
    <w:rsid w:val="0024758C"/>
    <w:rsid w:val="00251B15"/>
    <w:rsid w:val="002562BA"/>
    <w:rsid w:val="00257443"/>
    <w:rsid w:val="00257A6C"/>
    <w:rsid w:val="00260784"/>
    <w:rsid w:val="00274B8E"/>
    <w:rsid w:val="00277188"/>
    <w:rsid w:val="002773D1"/>
    <w:rsid w:val="00284C09"/>
    <w:rsid w:val="0028589C"/>
    <w:rsid w:val="0028692C"/>
    <w:rsid w:val="002937EC"/>
    <w:rsid w:val="002A68C9"/>
    <w:rsid w:val="002B25F6"/>
    <w:rsid w:val="002B2FAB"/>
    <w:rsid w:val="002C0725"/>
    <w:rsid w:val="002C3CB6"/>
    <w:rsid w:val="002C4AE5"/>
    <w:rsid w:val="002C4B73"/>
    <w:rsid w:val="002C4C0B"/>
    <w:rsid w:val="002C5C0A"/>
    <w:rsid w:val="002D1CFF"/>
    <w:rsid w:val="002D669B"/>
    <w:rsid w:val="002E2BE8"/>
    <w:rsid w:val="002E3CCE"/>
    <w:rsid w:val="002E4E97"/>
    <w:rsid w:val="002E5475"/>
    <w:rsid w:val="002F076F"/>
    <w:rsid w:val="002F0CAD"/>
    <w:rsid w:val="0030092E"/>
    <w:rsid w:val="003028CF"/>
    <w:rsid w:val="003100C9"/>
    <w:rsid w:val="00312196"/>
    <w:rsid w:val="003204E0"/>
    <w:rsid w:val="0032309A"/>
    <w:rsid w:val="00323E7F"/>
    <w:rsid w:val="00326201"/>
    <w:rsid w:val="00332D13"/>
    <w:rsid w:val="00335D6E"/>
    <w:rsid w:val="003450F0"/>
    <w:rsid w:val="003452EA"/>
    <w:rsid w:val="00353A66"/>
    <w:rsid w:val="00354FEA"/>
    <w:rsid w:val="0035639F"/>
    <w:rsid w:val="00356454"/>
    <w:rsid w:val="00356B3E"/>
    <w:rsid w:val="003572A1"/>
    <w:rsid w:val="003652FE"/>
    <w:rsid w:val="0036537B"/>
    <w:rsid w:val="0037002C"/>
    <w:rsid w:val="00371808"/>
    <w:rsid w:val="00372A19"/>
    <w:rsid w:val="00381D79"/>
    <w:rsid w:val="0038312B"/>
    <w:rsid w:val="0039007F"/>
    <w:rsid w:val="00394F99"/>
    <w:rsid w:val="00395530"/>
    <w:rsid w:val="00396B06"/>
    <w:rsid w:val="003A1B42"/>
    <w:rsid w:val="003A61D7"/>
    <w:rsid w:val="003B064B"/>
    <w:rsid w:val="003B0F71"/>
    <w:rsid w:val="003C0258"/>
    <w:rsid w:val="003C5835"/>
    <w:rsid w:val="003C715F"/>
    <w:rsid w:val="003D44A5"/>
    <w:rsid w:val="003D773D"/>
    <w:rsid w:val="003E1CE3"/>
    <w:rsid w:val="003E262B"/>
    <w:rsid w:val="003E3EF7"/>
    <w:rsid w:val="003E4FFB"/>
    <w:rsid w:val="003E59E8"/>
    <w:rsid w:val="003E670C"/>
    <w:rsid w:val="003F097A"/>
    <w:rsid w:val="003F6C3C"/>
    <w:rsid w:val="003F7107"/>
    <w:rsid w:val="003F7877"/>
    <w:rsid w:val="0040347D"/>
    <w:rsid w:val="00407389"/>
    <w:rsid w:val="00411658"/>
    <w:rsid w:val="00411990"/>
    <w:rsid w:val="00412295"/>
    <w:rsid w:val="00412777"/>
    <w:rsid w:val="00414EC6"/>
    <w:rsid w:val="00415E83"/>
    <w:rsid w:val="00420DB3"/>
    <w:rsid w:val="00423C56"/>
    <w:rsid w:val="00425B4D"/>
    <w:rsid w:val="00431474"/>
    <w:rsid w:val="00434990"/>
    <w:rsid w:val="0044010C"/>
    <w:rsid w:val="0044596A"/>
    <w:rsid w:val="00446297"/>
    <w:rsid w:val="004513A5"/>
    <w:rsid w:val="004520C6"/>
    <w:rsid w:val="00452488"/>
    <w:rsid w:val="00454E4A"/>
    <w:rsid w:val="0045729D"/>
    <w:rsid w:val="004663A1"/>
    <w:rsid w:val="00467A94"/>
    <w:rsid w:val="00470B31"/>
    <w:rsid w:val="004743F9"/>
    <w:rsid w:val="00491072"/>
    <w:rsid w:val="00492F91"/>
    <w:rsid w:val="004A10BA"/>
    <w:rsid w:val="004A19F8"/>
    <w:rsid w:val="004A6201"/>
    <w:rsid w:val="004B4C3C"/>
    <w:rsid w:val="004B539D"/>
    <w:rsid w:val="004C1AA3"/>
    <w:rsid w:val="004C1B06"/>
    <w:rsid w:val="004D18A3"/>
    <w:rsid w:val="004D4242"/>
    <w:rsid w:val="004D6848"/>
    <w:rsid w:val="004E2791"/>
    <w:rsid w:val="004E4079"/>
    <w:rsid w:val="004F01A6"/>
    <w:rsid w:val="004F1538"/>
    <w:rsid w:val="004F2F81"/>
    <w:rsid w:val="004F4F26"/>
    <w:rsid w:val="00501C0F"/>
    <w:rsid w:val="00502069"/>
    <w:rsid w:val="00506E44"/>
    <w:rsid w:val="0051175B"/>
    <w:rsid w:val="0051243A"/>
    <w:rsid w:val="00513420"/>
    <w:rsid w:val="005160C9"/>
    <w:rsid w:val="00517C96"/>
    <w:rsid w:val="00517F10"/>
    <w:rsid w:val="005204F1"/>
    <w:rsid w:val="00523AEA"/>
    <w:rsid w:val="00525AA1"/>
    <w:rsid w:val="00530B81"/>
    <w:rsid w:val="005330C3"/>
    <w:rsid w:val="00534D2E"/>
    <w:rsid w:val="005355CE"/>
    <w:rsid w:val="00536011"/>
    <w:rsid w:val="00540E89"/>
    <w:rsid w:val="0054168B"/>
    <w:rsid w:val="0054434D"/>
    <w:rsid w:val="00554CD6"/>
    <w:rsid w:val="00562FD2"/>
    <w:rsid w:val="00566BA8"/>
    <w:rsid w:val="00575AD4"/>
    <w:rsid w:val="005801F6"/>
    <w:rsid w:val="0058431D"/>
    <w:rsid w:val="005909D9"/>
    <w:rsid w:val="0059119D"/>
    <w:rsid w:val="005925F3"/>
    <w:rsid w:val="00593CD2"/>
    <w:rsid w:val="005A1976"/>
    <w:rsid w:val="005A7B51"/>
    <w:rsid w:val="005B2133"/>
    <w:rsid w:val="005B5254"/>
    <w:rsid w:val="005B5AA6"/>
    <w:rsid w:val="005B7E2A"/>
    <w:rsid w:val="005C0B48"/>
    <w:rsid w:val="005C1A9B"/>
    <w:rsid w:val="005C4815"/>
    <w:rsid w:val="005D179A"/>
    <w:rsid w:val="005E082E"/>
    <w:rsid w:val="005E521B"/>
    <w:rsid w:val="005F217F"/>
    <w:rsid w:val="005F2C28"/>
    <w:rsid w:val="005F6A4E"/>
    <w:rsid w:val="00602266"/>
    <w:rsid w:val="00602735"/>
    <w:rsid w:val="00607F03"/>
    <w:rsid w:val="00614B70"/>
    <w:rsid w:val="006176C8"/>
    <w:rsid w:val="00620162"/>
    <w:rsid w:val="006212DB"/>
    <w:rsid w:val="00621868"/>
    <w:rsid w:val="0062335F"/>
    <w:rsid w:val="00630B76"/>
    <w:rsid w:val="00640E3E"/>
    <w:rsid w:val="00641ADB"/>
    <w:rsid w:val="00641E3A"/>
    <w:rsid w:val="00647C1A"/>
    <w:rsid w:val="0065559A"/>
    <w:rsid w:val="00662104"/>
    <w:rsid w:val="00663577"/>
    <w:rsid w:val="006715CB"/>
    <w:rsid w:val="00673D01"/>
    <w:rsid w:val="006760C1"/>
    <w:rsid w:val="006818CF"/>
    <w:rsid w:val="006957C9"/>
    <w:rsid w:val="006A39FC"/>
    <w:rsid w:val="006B03A7"/>
    <w:rsid w:val="006B1D34"/>
    <w:rsid w:val="006B3840"/>
    <w:rsid w:val="006B5F19"/>
    <w:rsid w:val="006B7DCD"/>
    <w:rsid w:val="006C0565"/>
    <w:rsid w:val="006C0F08"/>
    <w:rsid w:val="006C44A1"/>
    <w:rsid w:val="006C55F2"/>
    <w:rsid w:val="006D64F8"/>
    <w:rsid w:val="006D6936"/>
    <w:rsid w:val="006D7751"/>
    <w:rsid w:val="006E0DD8"/>
    <w:rsid w:val="006F0C2A"/>
    <w:rsid w:val="006F163A"/>
    <w:rsid w:val="006F2E0A"/>
    <w:rsid w:val="006F358A"/>
    <w:rsid w:val="006F4B86"/>
    <w:rsid w:val="0070079C"/>
    <w:rsid w:val="007013C9"/>
    <w:rsid w:val="00702AF8"/>
    <w:rsid w:val="00704A86"/>
    <w:rsid w:val="00706084"/>
    <w:rsid w:val="0071165B"/>
    <w:rsid w:val="00712A12"/>
    <w:rsid w:val="00717534"/>
    <w:rsid w:val="00721762"/>
    <w:rsid w:val="00723BE2"/>
    <w:rsid w:val="00727F69"/>
    <w:rsid w:val="0073325F"/>
    <w:rsid w:val="00734D44"/>
    <w:rsid w:val="00741028"/>
    <w:rsid w:val="007443AD"/>
    <w:rsid w:val="0074635B"/>
    <w:rsid w:val="00751C4E"/>
    <w:rsid w:val="00756E59"/>
    <w:rsid w:val="00766AD1"/>
    <w:rsid w:val="007701FA"/>
    <w:rsid w:val="00770873"/>
    <w:rsid w:val="00771D63"/>
    <w:rsid w:val="00771E5B"/>
    <w:rsid w:val="00772B9D"/>
    <w:rsid w:val="00774DCF"/>
    <w:rsid w:val="007763B2"/>
    <w:rsid w:val="00777A32"/>
    <w:rsid w:val="0079614E"/>
    <w:rsid w:val="007972B6"/>
    <w:rsid w:val="007A048A"/>
    <w:rsid w:val="007A1271"/>
    <w:rsid w:val="007A4BC9"/>
    <w:rsid w:val="007B2171"/>
    <w:rsid w:val="007B3526"/>
    <w:rsid w:val="007B57FB"/>
    <w:rsid w:val="007C179D"/>
    <w:rsid w:val="007C514F"/>
    <w:rsid w:val="007C602F"/>
    <w:rsid w:val="007C711D"/>
    <w:rsid w:val="007D4E6A"/>
    <w:rsid w:val="007E0385"/>
    <w:rsid w:val="007E08A1"/>
    <w:rsid w:val="007E1D85"/>
    <w:rsid w:val="007E33B7"/>
    <w:rsid w:val="007E405E"/>
    <w:rsid w:val="007E53AE"/>
    <w:rsid w:val="007F239B"/>
    <w:rsid w:val="007F24CB"/>
    <w:rsid w:val="007F2D3E"/>
    <w:rsid w:val="007F3CA5"/>
    <w:rsid w:val="007F3F94"/>
    <w:rsid w:val="007F694B"/>
    <w:rsid w:val="0080189B"/>
    <w:rsid w:val="00803427"/>
    <w:rsid w:val="008059F7"/>
    <w:rsid w:val="00806B38"/>
    <w:rsid w:val="008158BE"/>
    <w:rsid w:val="008214C7"/>
    <w:rsid w:val="00821874"/>
    <w:rsid w:val="00827730"/>
    <w:rsid w:val="00835A11"/>
    <w:rsid w:val="0083651C"/>
    <w:rsid w:val="008530AC"/>
    <w:rsid w:val="00862977"/>
    <w:rsid w:val="00863168"/>
    <w:rsid w:val="00864C31"/>
    <w:rsid w:val="008675EC"/>
    <w:rsid w:val="00870C7B"/>
    <w:rsid w:val="008727EE"/>
    <w:rsid w:val="008810B3"/>
    <w:rsid w:val="008857BE"/>
    <w:rsid w:val="00893671"/>
    <w:rsid w:val="008937A1"/>
    <w:rsid w:val="008968D3"/>
    <w:rsid w:val="008A0274"/>
    <w:rsid w:val="008A58E1"/>
    <w:rsid w:val="008B18BD"/>
    <w:rsid w:val="008B2EBE"/>
    <w:rsid w:val="008B2F1A"/>
    <w:rsid w:val="008B6372"/>
    <w:rsid w:val="008C0A09"/>
    <w:rsid w:val="008C0FCF"/>
    <w:rsid w:val="008C1685"/>
    <w:rsid w:val="008D11FF"/>
    <w:rsid w:val="008D5311"/>
    <w:rsid w:val="008E02A5"/>
    <w:rsid w:val="008E376E"/>
    <w:rsid w:val="008E66A6"/>
    <w:rsid w:val="008F0E73"/>
    <w:rsid w:val="008F19E5"/>
    <w:rsid w:val="008F7224"/>
    <w:rsid w:val="008F79EF"/>
    <w:rsid w:val="00905BE1"/>
    <w:rsid w:val="009119F3"/>
    <w:rsid w:val="00923B7E"/>
    <w:rsid w:val="009257A4"/>
    <w:rsid w:val="00927114"/>
    <w:rsid w:val="00931E08"/>
    <w:rsid w:val="00934139"/>
    <w:rsid w:val="009351C7"/>
    <w:rsid w:val="00936AC9"/>
    <w:rsid w:val="00937ADD"/>
    <w:rsid w:val="00937F80"/>
    <w:rsid w:val="00942B36"/>
    <w:rsid w:val="00942B90"/>
    <w:rsid w:val="00943B95"/>
    <w:rsid w:val="00950DAC"/>
    <w:rsid w:val="00953E0B"/>
    <w:rsid w:val="00955B1B"/>
    <w:rsid w:val="00955E32"/>
    <w:rsid w:val="00957165"/>
    <w:rsid w:val="00962983"/>
    <w:rsid w:val="0097110C"/>
    <w:rsid w:val="00971F5E"/>
    <w:rsid w:val="00974CFC"/>
    <w:rsid w:val="00976548"/>
    <w:rsid w:val="00980A23"/>
    <w:rsid w:val="00980B15"/>
    <w:rsid w:val="009839EE"/>
    <w:rsid w:val="00991469"/>
    <w:rsid w:val="00991E56"/>
    <w:rsid w:val="009C207F"/>
    <w:rsid w:val="009C6706"/>
    <w:rsid w:val="009D0F10"/>
    <w:rsid w:val="009D6D14"/>
    <w:rsid w:val="009E32A5"/>
    <w:rsid w:val="009E5846"/>
    <w:rsid w:val="009E7A03"/>
    <w:rsid w:val="009E7E69"/>
    <w:rsid w:val="009F0790"/>
    <w:rsid w:val="009F5FEF"/>
    <w:rsid w:val="009F66EC"/>
    <w:rsid w:val="00A037F0"/>
    <w:rsid w:val="00A03EF3"/>
    <w:rsid w:val="00A04937"/>
    <w:rsid w:val="00A04F12"/>
    <w:rsid w:val="00A06C61"/>
    <w:rsid w:val="00A1072F"/>
    <w:rsid w:val="00A141F1"/>
    <w:rsid w:val="00A20A0C"/>
    <w:rsid w:val="00A20D35"/>
    <w:rsid w:val="00A37E0A"/>
    <w:rsid w:val="00A4143F"/>
    <w:rsid w:val="00A42D73"/>
    <w:rsid w:val="00A53349"/>
    <w:rsid w:val="00A539F0"/>
    <w:rsid w:val="00A57B26"/>
    <w:rsid w:val="00A60EA6"/>
    <w:rsid w:val="00A60F07"/>
    <w:rsid w:val="00A6151D"/>
    <w:rsid w:val="00A62164"/>
    <w:rsid w:val="00A6276C"/>
    <w:rsid w:val="00A6293A"/>
    <w:rsid w:val="00A66B86"/>
    <w:rsid w:val="00A703A8"/>
    <w:rsid w:val="00A707FB"/>
    <w:rsid w:val="00A8165E"/>
    <w:rsid w:val="00A866BD"/>
    <w:rsid w:val="00A91EF7"/>
    <w:rsid w:val="00A94ED3"/>
    <w:rsid w:val="00A955D3"/>
    <w:rsid w:val="00A97C84"/>
    <w:rsid w:val="00AB2085"/>
    <w:rsid w:val="00AB35E4"/>
    <w:rsid w:val="00AB7411"/>
    <w:rsid w:val="00AC04EF"/>
    <w:rsid w:val="00AC1960"/>
    <w:rsid w:val="00AC4D1D"/>
    <w:rsid w:val="00AC4DC2"/>
    <w:rsid w:val="00AC73EC"/>
    <w:rsid w:val="00AD1C0A"/>
    <w:rsid w:val="00AD5D19"/>
    <w:rsid w:val="00AD7453"/>
    <w:rsid w:val="00AE2CD9"/>
    <w:rsid w:val="00AE74D3"/>
    <w:rsid w:val="00AF4F25"/>
    <w:rsid w:val="00AF5A1C"/>
    <w:rsid w:val="00AF7437"/>
    <w:rsid w:val="00B002DB"/>
    <w:rsid w:val="00B016F3"/>
    <w:rsid w:val="00B0257C"/>
    <w:rsid w:val="00B118BF"/>
    <w:rsid w:val="00B14C19"/>
    <w:rsid w:val="00B175AA"/>
    <w:rsid w:val="00B221F4"/>
    <w:rsid w:val="00B3269D"/>
    <w:rsid w:val="00B370D3"/>
    <w:rsid w:val="00B37A0C"/>
    <w:rsid w:val="00B420F7"/>
    <w:rsid w:val="00B42613"/>
    <w:rsid w:val="00B4638D"/>
    <w:rsid w:val="00B60096"/>
    <w:rsid w:val="00B60643"/>
    <w:rsid w:val="00B61C6A"/>
    <w:rsid w:val="00B63E99"/>
    <w:rsid w:val="00B67592"/>
    <w:rsid w:val="00B67860"/>
    <w:rsid w:val="00B73250"/>
    <w:rsid w:val="00B73A0E"/>
    <w:rsid w:val="00B812AB"/>
    <w:rsid w:val="00B81B32"/>
    <w:rsid w:val="00B822FF"/>
    <w:rsid w:val="00B91859"/>
    <w:rsid w:val="00BA4ABC"/>
    <w:rsid w:val="00BB0B59"/>
    <w:rsid w:val="00BB476D"/>
    <w:rsid w:val="00BC0752"/>
    <w:rsid w:val="00BC3034"/>
    <w:rsid w:val="00BC4456"/>
    <w:rsid w:val="00BC4B84"/>
    <w:rsid w:val="00BD4578"/>
    <w:rsid w:val="00BD7A77"/>
    <w:rsid w:val="00BD7AEF"/>
    <w:rsid w:val="00BE53AD"/>
    <w:rsid w:val="00BE5D4C"/>
    <w:rsid w:val="00BF2C18"/>
    <w:rsid w:val="00C00675"/>
    <w:rsid w:val="00C016E3"/>
    <w:rsid w:val="00C20778"/>
    <w:rsid w:val="00C218B4"/>
    <w:rsid w:val="00C239BC"/>
    <w:rsid w:val="00C25081"/>
    <w:rsid w:val="00C35A5D"/>
    <w:rsid w:val="00C40896"/>
    <w:rsid w:val="00C42A48"/>
    <w:rsid w:val="00C4305D"/>
    <w:rsid w:val="00C43C2E"/>
    <w:rsid w:val="00C52897"/>
    <w:rsid w:val="00C52A50"/>
    <w:rsid w:val="00C546DA"/>
    <w:rsid w:val="00C54AD1"/>
    <w:rsid w:val="00C56927"/>
    <w:rsid w:val="00C829A0"/>
    <w:rsid w:val="00C87711"/>
    <w:rsid w:val="00C97ACD"/>
    <w:rsid w:val="00CA17B3"/>
    <w:rsid w:val="00CA1A39"/>
    <w:rsid w:val="00CB1044"/>
    <w:rsid w:val="00CB1CB7"/>
    <w:rsid w:val="00CB3A9E"/>
    <w:rsid w:val="00CB4CE6"/>
    <w:rsid w:val="00CC787A"/>
    <w:rsid w:val="00CC7F1B"/>
    <w:rsid w:val="00CD1EDD"/>
    <w:rsid w:val="00CD3557"/>
    <w:rsid w:val="00CD3C4D"/>
    <w:rsid w:val="00CD496A"/>
    <w:rsid w:val="00CD4B25"/>
    <w:rsid w:val="00CD663A"/>
    <w:rsid w:val="00CD73BC"/>
    <w:rsid w:val="00CE0A2A"/>
    <w:rsid w:val="00CE0C17"/>
    <w:rsid w:val="00CE4FCD"/>
    <w:rsid w:val="00CE57F1"/>
    <w:rsid w:val="00CF5150"/>
    <w:rsid w:val="00D009E8"/>
    <w:rsid w:val="00D076FB"/>
    <w:rsid w:val="00D07EFE"/>
    <w:rsid w:val="00D12823"/>
    <w:rsid w:val="00D12909"/>
    <w:rsid w:val="00D148B8"/>
    <w:rsid w:val="00D15070"/>
    <w:rsid w:val="00D1639A"/>
    <w:rsid w:val="00D166DE"/>
    <w:rsid w:val="00D2126B"/>
    <w:rsid w:val="00D2336B"/>
    <w:rsid w:val="00D30282"/>
    <w:rsid w:val="00D31805"/>
    <w:rsid w:val="00D33E20"/>
    <w:rsid w:val="00D343A0"/>
    <w:rsid w:val="00D4139B"/>
    <w:rsid w:val="00D41D15"/>
    <w:rsid w:val="00D42192"/>
    <w:rsid w:val="00D44569"/>
    <w:rsid w:val="00D46DE5"/>
    <w:rsid w:val="00D56253"/>
    <w:rsid w:val="00D601C8"/>
    <w:rsid w:val="00D6030C"/>
    <w:rsid w:val="00D60405"/>
    <w:rsid w:val="00D65FD7"/>
    <w:rsid w:val="00D668BB"/>
    <w:rsid w:val="00D7014C"/>
    <w:rsid w:val="00D809F7"/>
    <w:rsid w:val="00D87415"/>
    <w:rsid w:val="00D93091"/>
    <w:rsid w:val="00DA1D70"/>
    <w:rsid w:val="00DB7A3A"/>
    <w:rsid w:val="00DC0464"/>
    <w:rsid w:val="00DC1B7D"/>
    <w:rsid w:val="00DC211D"/>
    <w:rsid w:val="00DC2F4C"/>
    <w:rsid w:val="00DD1A59"/>
    <w:rsid w:val="00DD2F31"/>
    <w:rsid w:val="00DD7636"/>
    <w:rsid w:val="00DE4EAE"/>
    <w:rsid w:val="00DE5D59"/>
    <w:rsid w:val="00DE6FD4"/>
    <w:rsid w:val="00DF07E4"/>
    <w:rsid w:val="00DF29AC"/>
    <w:rsid w:val="00DF3C25"/>
    <w:rsid w:val="00E0763A"/>
    <w:rsid w:val="00E12A89"/>
    <w:rsid w:val="00E135BA"/>
    <w:rsid w:val="00E20007"/>
    <w:rsid w:val="00E22FB8"/>
    <w:rsid w:val="00E2578C"/>
    <w:rsid w:val="00E300C1"/>
    <w:rsid w:val="00E311FE"/>
    <w:rsid w:val="00E47166"/>
    <w:rsid w:val="00E57412"/>
    <w:rsid w:val="00E5742F"/>
    <w:rsid w:val="00E57D16"/>
    <w:rsid w:val="00E6054A"/>
    <w:rsid w:val="00E6176A"/>
    <w:rsid w:val="00E640AF"/>
    <w:rsid w:val="00E664C0"/>
    <w:rsid w:val="00E76C72"/>
    <w:rsid w:val="00E80D46"/>
    <w:rsid w:val="00E82710"/>
    <w:rsid w:val="00E862FB"/>
    <w:rsid w:val="00E905CB"/>
    <w:rsid w:val="00E938D4"/>
    <w:rsid w:val="00E93967"/>
    <w:rsid w:val="00E96648"/>
    <w:rsid w:val="00E97E32"/>
    <w:rsid w:val="00EA0004"/>
    <w:rsid w:val="00EA007A"/>
    <w:rsid w:val="00EA2485"/>
    <w:rsid w:val="00EB7878"/>
    <w:rsid w:val="00EB7C19"/>
    <w:rsid w:val="00EB7D39"/>
    <w:rsid w:val="00EC5D4D"/>
    <w:rsid w:val="00EC6DD6"/>
    <w:rsid w:val="00EE0D1B"/>
    <w:rsid w:val="00EE2210"/>
    <w:rsid w:val="00EF534F"/>
    <w:rsid w:val="00EF5909"/>
    <w:rsid w:val="00F02AB1"/>
    <w:rsid w:val="00F02FD7"/>
    <w:rsid w:val="00F1386B"/>
    <w:rsid w:val="00F350BA"/>
    <w:rsid w:val="00F35E78"/>
    <w:rsid w:val="00F41BB0"/>
    <w:rsid w:val="00F510D9"/>
    <w:rsid w:val="00F519D5"/>
    <w:rsid w:val="00F519D9"/>
    <w:rsid w:val="00F615BE"/>
    <w:rsid w:val="00F634CB"/>
    <w:rsid w:val="00F64ECE"/>
    <w:rsid w:val="00F67BAD"/>
    <w:rsid w:val="00F67CEC"/>
    <w:rsid w:val="00F70A1F"/>
    <w:rsid w:val="00F75B94"/>
    <w:rsid w:val="00F82090"/>
    <w:rsid w:val="00F84921"/>
    <w:rsid w:val="00F85773"/>
    <w:rsid w:val="00F8777D"/>
    <w:rsid w:val="00F87957"/>
    <w:rsid w:val="00F9454E"/>
    <w:rsid w:val="00F96EC9"/>
    <w:rsid w:val="00FA0372"/>
    <w:rsid w:val="00FA297A"/>
    <w:rsid w:val="00FA451A"/>
    <w:rsid w:val="00FA6EBE"/>
    <w:rsid w:val="00FB2C9C"/>
    <w:rsid w:val="00FB3253"/>
    <w:rsid w:val="00FB4642"/>
    <w:rsid w:val="00FB7259"/>
    <w:rsid w:val="00FB7410"/>
    <w:rsid w:val="00FC1B63"/>
    <w:rsid w:val="00FC4FB2"/>
    <w:rsid w:val="00FC7F80"/>
    <w:rsid w:val="00FD0734"/>
    <w:rsid w:val="00FD1A9A"/>
    <w:rsid w:val="00FD4955"/>
    <w:rsid w:val="00FD7D28"/>
    <w:rsid w:val="00FE030A"/>
    <w:rsid w:val="00FE259E"/>
    <w:rsid w:val="00FF004A"/>
    <w:rsid w:val="00FF3BB4"/>
    <w:rsid w:val="00FF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EC3849-0E88-4919-BC6B-D7B0B0BE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pacing w:val="-40"/>
      <w:sz w:val="45"/>
      <w:szCs w:val="45"/>
      <w:u w:val="none"/>
    </w:rPr>
  </w:style>
  <w:style w:type="character" w:customStyle="1" w:styleId="213pt0pt">
    <w:name w:val="Основной текст (2) + 13 pt;Не полужирный;Не 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13pt0pt0">
    <w:name w:val="Основной текст (2) + 13 pt;Не полужирный;Не 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David" w:eastAsia="David" w:hAnsi="David" w:cs="David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25pt">
    <w:name w:val="Основной текст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2">
    <w:name w:val="Заголовок №2 (2)_"/>
    <w:basedOn w:val="a0"/>
    <w:link w:val="220"/>
    <w:rPr>
      <w:rFonts w:ascii="David" w:eastAsia="David" w:hAnsi="David" w:cs="David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LucidaSansUnicode-1pt">
    <w:name w:val="Основной текст + Lucida Sans Unicode;Интервал -1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3"/>
      <w:szCs w:val="43"/>
      <w:u w:val="none"/>
    </w:rPr>
  </w:style>
  <w:style w:type="character" w:customStyle="1" w:styleId="225pt-2pt">
    <w:name w:val="Основной текст + 22;5 pt;Полужирный;Курсив;Интервал -2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45"/>
      <w:szCs w:val="45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Georgia" w:eastAsia="Georgia" w:hAnsi="Georgia" w:cs="Georgi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Exact">
    <w:name w:val="Подпись к картинке Exact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8"/>
      <w:szCs w:val="2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8"/>
      <w:szCs w:val="28"/>
      <w:u w:val="none"/>
    </w:rPr>
  </w:style>
  <w:style w:type="character" w:customStyle="1" w:styleId="2Exact">
    <w:name w:val="Подпись к картинке (2) Exact"/>
    <w:basedOn w:val="a0"/>
    <w:link w:val="2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6"/>
      <w:sz w:val="14"/>
      <w:szCs w:val="14"/>
      <w:u w:val="none"/>
    </w:rPr>
  </w:style>
  <w:style w:type="character" w:customStyle="1" w:styleId="2Exact0">
    <w:name w:val="Подпись к картинке (2) Exact"/>
    <w:basedOn w:val="2Exac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4"/>
      <w:szCs w:val="14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0"/>
      <w:sz w:val="34"/>
      <w:szCs w:val="34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34"/>
      <w:szCs w:val="34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-40"/>
      <w:sz w:val="45"/>
      <w:szCs w:val="4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480" w:lineRule="exact"/>
      <w:ind w:firstLine="680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David" w:eastAsia="David" w:hAnsi="David" w:cs="David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line="0" w:lineRule="atLeast"/>
      <w:outlineLvl w:val="1"/>
    </w:pPr>
    <w:rPr>
      <w:rFonts w:ascii="David" w:eastAsia="David" w:hAnsi="David" w:cs="David"/>
      <w:b/>
      <w:bCs/>
      <w:sz w:val="16"/>
      <w:szCs w:val="1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43"/>
      <w:szCs w:val="4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36"/>
      <w:szCs w:val="36"/>
    </w:rPr>
  </w:style>
  <w:style w:type="paragraph" w:customStyle="1" w:styleId="23">
    <w:name w:val="Заголовок №2"/>
    <w:basedOn w:val="a"/>
    <w:link w:val="21"/>
    <w:pPr>
      <w:shd w:val="clear" w:color="auto" w:fill="FFFFFF"/>
      <w:spacing w:after="240" w:line="0" w:lineRule="atLeast"/>
      <w:ind w:firstLine="70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8">
    <w:name w:val="Подпись к картинке"/>
    <w:basedOn w:val="a"/>
    <w:link w:val="Exact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spacing w:val="6"/>
      <w:sz w:val="28"/>
      <w:szCs w:val="28"/>
    </w:rPr>
  </w:style>
  <w:style w:type="paragraph" w:customStyle="1" w:styleId="24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6"/>
      <w:sz w:val="14"/>
      <w:szCs w:val="14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-50"/>
      <w:sz w:val="34"/>
      <w:szCs w:val="34"/>
    </w:rPr>
  </w:style>
  <w:style w:type="paragraph" w:styleId="a9">
    <w:name w:val="Balloon Text"/>
    <w:basedOn w:val="a"/>
    <w:link w:val="aa"/>
    <w:semiHidden/>
    <w:unhideWhenUsed/>
    <w:rsid w:val="007E08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08A1"/>
    <w:rPr>
      <w:rFonts w:ascii="Tahoma" w:hAnsi="Tahoma" w:cs="Tahoma"/>
      <w:color w:val="000000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D233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2336B"/>
    <w:rPr>
      <w:color w:val="000000"/>
    </w:rPr>
  </w:style>
  <w:style w:type="paragraph" w:styleId="ad">
    <w:name w:val="header"/>
    <w:basedOn w:val="a"/>
    <w:link w:val="ae"/>
    <w:uiPriority w:val="99"/>
    <w:unhideWhenUsed/>
    <w:rsid w:val="00D233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2336B"/>
    <w:rPr>
      <w:color w:val="000000"/>
    </w:rPr>
  </w:style>
  <w:style w:type="paragraph" w:customStyle="1" w:styleId="ConsPlusNormal">
    <w:name w:val="ConsPlusNormal"/>
    <w:rsid w:val="00B016F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016F3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styleId="af">
    <w:name w:val="page number"/>
    <w:basedOn w:val="a0"/>
    <w:rsid w:val="00B016F3"/>
  </w:style>
  <w:style w:type="character" w:styleId="af0">
    <w:name w:val="annotation reference"/>
    <w:rsid w:val="00B016F3"/>
    <w:rPr>
      <w:sz w:val="16"/>
      <w:szCs w:val="16"/>
    </w:rPr>
  </w:style>
  <w:style w:type="paragraph" w:styleId="af1">
    <w:name w:val="annotation text"/>
    <w:basedOn w:val="a"/>
    <w:link w:val="af2"/>
    <w:rsid w:val="00B016F3"/>
    <w:pPr>
      <w:widowControl/>
      <w:spacing w:after="200" w:line="276" w:lineRule="auto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rsid w:val="00B016F3"/>
    <w:rPr>
      <w:rFonts w:ascii="Calibri" w:eastAsia="Calibri" w:hAnsi="Calibri" w:cs="Times New Roman"/>
      <w:sz w:val="20"/>
      <w:szCs w:val="20"/>
      <w:lang w:eastAsia="en-US"/>
    </w:rPr>
  </w:style>
  <w:style w:type="paragraph" w:styleId="af3">
    <w:name w:val="annotation subject"/>
    <w:basedOn w:val="af1"/>
    <w:next w:val="af1"/>
    <w:link w:val="af4"/>
    <w:rsid w:val="00B016F3"/>
    <w:rPr>
      <w:b/>
      <w:bCs/>
    </w:rPr>
  </w:style>
  <w:style w:type="character" w:customStyle="1" w:styleId="af4">
    <w:name w:val="Тема примечания Знак"/>
    <w:basedOn w:val="af2"/>
    <w:link w:val="af3"/>
    <w:rsid w:val="00B016F3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customStyle="1" w:styleId="Bodytext">
    <w:name w:val="Body text_"/>
    <w:link w:val="25"/>
    <w:uiPriority w:val="99"/>
    <w:rsid w:val="00B016F3"/>
    <w:rPr>
      <w:shd w:val="clear" w:color="auto" w:fill="FFFFFF"/>
    </w:rPr>
  </w:style>
  <w:style w:type="paragraph" w:customStyle="1" w:styleId="25">
    <w:name w:val="Основной текст2"/>
    <w:basedOn w:val="a"/>
    <w:link w:val="Bodytext"/>
    <w:rsid w:val="00B016F3"/>
    <w:pPr>
      <w:shd w:val="clear" w:color="auto" w:fill="FFFFFF"/>
      <w:spacing w:after="300" w:line="240" w:lineRule="atLeast"/>
    </w:pPr>
    <w:rPr>
      <w:color w:val="auto"/>
    </w:rPr>
  </w:style>
  <w:style w:type="paragraph" w:customStyle="1" w:styleId="Bodytext1">
    <w:name w:val="Body text1"/>
    <w:basedOn w:val="a"/>
    <w:uiPriority w:val="99"/>
    <w:rsid w:val="00B016F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ConsNonformat">
    <w:name w:val="ConsNonformat"/>
    <w:rsid w:val="00B016F3"/>
    <w:pPr>
      <w:suppressAutoHyphens/>
      <w:autoSpaceDE w:val="0"/>
    </w:pPr>
    <w:rPr>
      <w:rFonts w:eastAsia="Times New Roman"/>
      <w:sz w:val="20"/>
      <w:szCs w:val="20"/>
      <w:lang w:eastAsia="ar-SA"/>
    </w:rPr>
  </w:style>
  <w:style w:type="table" w:styleId="af5">
    <w:name w:val="Table Grid"/>
    <w:basedOn w:val="a1"/>
    <w:rsid w:val="00B016F3"/>
    <w:pPr>
      <w:widowControl/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B67860"/>
    <w:pPr>
      <w:ind w:left="720"/>
      <w:contextualSpacing/>
    </w:pPr>
  </w:style>
  <w:style w:type="paragraph" w:styleId="af7">
    <w:name w:val="No Spacing"/>
    <w:uiPriority w:val="1"/>
    <w:qFormat/>
    <w:rsid w:val="007972B6"/>
    <w:pPr>
      <w:widowControl/>
    </w:pPr>
    <w:rPr>
      <w:rFonts w:asciiTheme="minorHAnsi" w:eastAsiaTheme="minorEastAsia" w:hAnsiTheme="minorHAnsi" w:cstheme="minorBidi"/>
      <w:sz w:val="22"/>
      <w:szCs w:val="22"/>
    </w:rPr>
  </w:style>
  <w:style w:type="paragraph" w:styleId="af8">
    <w:name w:val="Normal (Web)"/>
    <w:basedOn w:val="a"/>
    <w:uiPriority w:val="99"/>
    <w:semiHidden/>
    <w:unhideWhenUsed/>
    <w:rsid w:val="003653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33">
    <w:name w:val="Основной текст3"/>
    <w:basedOn w:val="a4"/>
    <w:rsid w:val="008968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Tahoma11pt">
    <w:name w:val="Основной текст + Tahoma;11 pt"/>
    <w:basedOn w:val="a4"/>
    <w:rsid w:val="008968D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60">
    <w:name w:val="Основной текст6"/>
    <w:basedOn w:val="a"/>
    <w:rsid w:val="008968D3"/>
    <w:pPr>
      <w:shd w:val="clear" w:color="auto" w:fill="FFFFFF"/>
      <w:spacing w:after="360" w:line="0" w:lineRule="atLeast"/>
      <w:ind w:hanging="820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styleId="af9">
    <w:name w:val="Strong"/>
    <w:basedOn w:val="a0"/>
    <w:uiPriority w:val="22"/>
    <w:qFormat/>
    <w:rsid w:val="0030092E"/>
    <w:rPr>
      <w:b/>
      <w:bCs/>
    </w:rPr>
  </w:style>
  <w:style w:type="character" w:customStyle="1" w:styleId="11pt">
    <w:name w:val="Основной текст + 11 pt"/>
    <w:basedOn w:val="a4"/>
    <w:rsid w:val="00AC7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1">
    <w:name w:val="Основной текст5"/>
    <w:basedOn w:val="a4"/>
    <w:rsid w:val="00AC7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95pt">
    <w:name w:val="Основной текст + 9;5 pt"/>
    <w:basedOn w:val="a4"/>
    <w:rsid w:val="007E1D8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;5 pt;Не полужирный"/>
    <w:basedOn w:val="a4"/>
    <w:rsid w:val="007E1D8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1">
    <w:name w:val="Основной текст + 9;5 pt;Курсив"/>
    <w:basedOn w:val="a4"/>
    <w:rsid w:val="0051175B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a">
    <w:name w:val="Сноска_"/>
    <w:basedOn w:val="a0"/>
    <w:link w:val="afb"/>
    <w:rsid w:val="0051175B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paragraph" w:customStyle="1" w:styleId="afb">
    <w:name w:val="Сноска"/>
    <w:basedOn w:val="a"/>
    <w:link w:val="afa"/>
    <w:rsid w:val="0051175B"/>
    <w:pPr>
      <w:shd w:val="clear" w:color="auto" w:fill="FFFFFF"/>
      <w:spacing w:line="226" w:lineRule="exact"/>
      <w:jc w:val="both"/>
    </w:pPr>
    <w:rPr>
      <w:rFonts w:ascii="Arial Narrow" w:eastAsia="Arial Narrow" w:hAnsi="Arial Narrow" w:cs="Arial Narrow"/>
      <w:color w:val="auto"/>
      <w:sz w:val="19"/>
      <w:szCs w:val="19"/>
    </w:rPr>
  </w:style>
  <w:style w:type="paragraph" w:styleId="afc">
    <w:name w:val="endnote text"/>
    <w:basedOn w:val="a"/>
    <w:link w:val="afd"/>
    <w:uiPriority w:val="99"/>
    <w:semiHidden/>
    <w:unhideWhenUsed/>
    <w:rsid w:val="0051175B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51175B"/>
    <w:rPr>
      <w:color w:val="000000"/>
      <w:sz w:val="20"/>
      <w:szCs w:val="20"/>
    </w:rPr>
  </w:style>
  <w:style w:type="character" w:styleId="afe">
    <w:name w:val="endnote reference"/>
    <w:basedOn w:val="a0"/>
    <w:uiPriority w:val="99"/>
    <w:semiHidden/>
    <w:unhideWhenUsed/>
    <w:rsid w:val="0051175B"/>
    <w:rPr>
      <w:vertAlign w:val="superscript"/>
    </w:rPr>
  </w:style>
  <w:style w:type="character" w:customStyle="1" w:styleId="26">
    <w:name w:val="Сноска (2)_"/>
    <w:basedOn w:val="a0"/>
    <w:link w:val="27"/>
    <w:rsid w:val="009E5846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34">
    <w:name w:val="Сноска (3)_"/>
    <w:basedOn w:val="a0"/>
    <w:link w:val="35"/>
    <w:rsid w:val="009E5846"/>
    <w:rPr>
      <w:rFonts w:ascii="Book Antiqua" w:eastAsia="Book Antiqua" w:hAnsi="Book Antiqua" w:cs="Book Antiqua"/>
      <w:sz w:val="11"/>
      <w:szCs w:val="11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9E5846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ArialUnicodeMS">
    <w:name w:val="Оглавление + Arial Unicode MS;Не полужирный"/>
    <w:basedOn w:val="13"/>
    <w:rsid w:val="009E5846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8">
    <w:name w:val="Оглавление (2)_"/>
    <w:basedOn w:val="a0"/>
    <w:link w:val="29"/>
    <w:rsid w:val="009E5846"/>
    <w:rPr>
      <w:rFonts w:ascii="Arial Unicode MS" w:eastAsia="Arial Unicode MS" w:hAnsi="Arial Unicode MS" w:cs="Arial Unicode MS"/>
      <w:sz w:val="20"/>
      <w:szCs w:val="20"/>
      <w:shd w:val="clear" w:color="auto" w:fill="FFFFFF"/>
    </w:rPr>
  </w:style>
  <w:style w:type="character" w:customStyle="1" w:styleId="aff">
    <w:name w:val="Основной текст + Полужирный"/>
    <w:basedOn w:val="a4"/>
    <w:rsid w:val="009E584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2">
    <w:name w:val="Основной текст (5) + Не курсив"/>
    <w:basedOn w:val="5"/>
    <w:rsid w:val="009E584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pt">
    <w:name w:val="Основной текст + 10 pt;Полужирный"/>
    <w:basedOn w:val="a4"/>
    <w:rsid w:val="009E584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rialUnicodeMS10pt">
    <w:name w:val="Основной текст + Arial Unicode MS;10 pt;Курсив"/>
    <w:basedOn w:val="a4"/>
    <w:rsid w:val="009E5846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5pt">
    <w:name w:val="Основной текст + 8;5 pt"/>
    <w:basedOn w:val="a4"/>
    <w:rsid w:val="009E584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BookAntiqua55pt">
    <w:name w:val="Колонтитул + Book Antiqua;5;5 pt"/>
    <w:basedOn w:val="a5"/>
    <w:rsid w:val="009E584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paragraph" w:customStyle="1" w:styleId="27">
    <w:name w:val="Сноска (2)"/>
    <w:basedOn w:val="a"/>
    <w:link w:val="26"/>
    <w:rsid w:val="009E5846"/>
    <w:pPr>
      <w:shd w:val="clear" w:color="auto" w:fill="FFFFFF"/>
      <w:spacing w:line="240" w:lineRule="exact"/>
      <w:ind w:firstLine="700"/>
    </w:pPr>
    <w:rPr>
      <w:rFonts w:ascii="Arial" w:eastAsia="Arial" w:hAnsi="Arial" w:cs="Arial"/>
      <w:color w:val="auto"/>
      <w:sz w:val="17"/>
      <w:szCs w:val="17"/>
    </w:rPr>
  </w:style>
  <w:style w:type="paragraph" w:customStyle="1" w:styleId="35">
    <w:name w:val="Сноска (3)"/>
    <w:basedOn w:val="a"/>
    <w:link w:val="34"/>
    <w:rsid w:val="009E5846"/>
    <w:pPr>
      <w:shd w:val="clear" w:color="auto" w:fill="FFFFFF"/>
      <w:spacing w:line="0" w:lineRule="atLeast"/>
      <w:ind w:firstLine="820"/>
    </w:pPr>
    <w:rPr>
      <w:rFonts w:ascii="Book Antiqua" w:eastAsia="Book Antiqua" w:hAnsi="Book Antiqua" w:cs="Book Antiqua"/>
      <w:color w:val="auto"/>
      <w:sz w:val="11"/>
      <w:szCs w:val="11"/>
    </w:rPr>
  </w:style>
  <w:style w:type="paragraph" w:styleId="14">
    <w:name w:val="toc 1"/>
    <w:basedOn w:val="a"/>
    <w:link w:val="13"/>
    <w:autoRedefine/>
    <w:rsid w:val="009E5846"/>
    <w:pPr>
      <w:shd w:val="clear" w:color="auto" w:fill="FFFFFF"/>
      <w:spacing w:before="420" w:line="461" w:lineRule="exact"/>
    </w:pPr>
    <w:rPr>
      <w:rFonts w:ascii="Arial" w:eastAsia="Arial" w:hAnsi="Arial" w:cs="Arial"/>
      <w:b/>
      <w:bCs/>
      <w:color w:val="auto"/>
      <w:sz w:val="20"/>
      <w:szCs w:val="20"/>
    </w:rPr>
  </w:style>
  <w:style w:type="paragraph" w:customStyle="1" w:styleId="29">
    <w:name w:val="Оглавление (2)"/>
    <w:basedOn w:val="a"/>
    <w:link w:val="28"/>
    <w:rsid w:val="009E5846"/>
    <w:pPr>
      <w:shd w:val="clear" w:color="auto" w:fill="FFFFFF"/>
      <w:spacing w:line="461" w:lineRule="exact"/>
    </w:pPr>
    <w:rPr>
      <w:rFonts w:ascii="Arial Unicode MS" w:eastAsia="Arial Unicode MS" w:hAnsi="Arial Unicode MS" w:cs="Arial Unicode MS"/>
      <w:color w:val="auto"/>
      <w:sz w:val="20"/>
      <w:szCs w:val="20"/>
    </w:rPr>
  </w:style>
  <w:style w:type="character" w:customStyle="1" w:styleId="15">
    <w:name w:val="Основной текст Знак1"/>
    <w:basedOn w:val="a0"/>
    <w:link w:val="aff0"/>
    <w:uiPriority w:val="99"/>
    <w:locked/>
    <w:rsid w:val="00D166DE"/>
    <w:rPr>
      <w:rFonts w:cs="Times New Roman"/>
      <w:spacing w:val="-3"/>
      <w:sz w:val="26"/>
      <w:szCs w:val="26"/>
      <w:shd w:val="clear" w:color="auto" w:fill="FFFFFF"/>
    </w:rPr>
  </w:style>
  <w:style w:type="paragraph" w:styleId="aff0">
    <w:name w:val="Body Text"/>
    <w:basedOn w:val="a"/>
    <w:link w:val="15"/>
    <w:uiPriority w:val="99"/>
    <w:rsid w:val="00D166DE"/>
    <w:pPr>
      <w:shd w:val="clear" w:color="auto" w:fill="FFFFFF"/>
      <w:spacing w:before="360" w:line="240" w:lineRule="atLeast"/>
    </w:pPr>
    <w:rPr>
      <w:rFonts w:cs="Times New Roman"/>
      <w:color w:val="auto"/>
      <w:spacing w:val="-3"/>
      <w:sz w:val="26"/>
      <w:szCs w:val="26"/>
    </w:rPr>
  </w:style>
  <w:style w:type="character" w:customStyle="1" w:styleId="aff1">
    <w:name w:val="Основной текст Знак"/>
    <w:basedOn w:val="a0"/>
    <w:uiPriority w:val="99"/>
    <w:semiHidden/>
    <w:rsid w:val="00D166DE"/>
    <w:rPr>
      <w:color w:val="000000"/>
    </w:rPr>
  </w:style>
  <w:style w:type="paragraph" w:styleId="aff2">
    <w:name w:val="footnote text"/>
    <w:basedOn w:val="a"/>
    <w:link w:val="aff3"/>
    <w:uiPriority w:val="99"/>
    <w:semiHidden/>
    <w:unhideWhenUsed/>
    <w:rsid w:val="00E80D46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semiHidden/>
    <w:rsid w:val="00E80D46"/>
    <w:rPr>
      <w:color w:val="000000"/>
      <w:sz w:val="20"/>
      <w:szCs w:val="20"/>
    </w:rPr>
  </w:style>
  <w:style w:type="character" w:styleId="aff4">
    <w:name w:val="footnote reference"/>
    <w:basedOn w:val="a0"/>
    <w:uiPriority w:val="99"/>
    <w:semiHidden/>
    <w:unhideWhenUsed/>
    <w:rsid w:val="00E80D46"/>
    <w:rPr>
      <w:vertAlign w:val="superscript"/>
    </w:rPr>
  </w:style>
  <w:style w:type="character" w:customStyle="1" w:styleId="9pt">
    <w:name w:val="Основной текст + 9 pt;Курсив"/>
    <w:basedOn w:val="a4"/>
    <w:rsid w:val="00B37A0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95pt2">
    <w:name w:val="Основной текст + 9;5 pt;Полужирный"/>
    <w:basedOn w:val="a4"/>
    <w:rsid w:val="00B37A0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2">
    <w:name w:val="Заголовок №4_"/>
    <w:basedOn w:val="a0"/>
    <w:link w:val="43"/>
    <w:rsid w:val="00B37A0C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230">
    <w:name w:val="Заголовок №2 (3)_"/>
    <w:basedOn w:val="a0"/>
    <w:rsid w:val="00B37A0C"/>
    <w:rPr>
      <w:rFonts w:ascii="Arial" w:eastAsia="Arial" w:hAnsi="Arial" w:cs="Arial"/>
      <w:b/>
      <w:bCs/>
      <w:i w:val="0"/>
      <w:iCs w:val="0"/>
      <w:smallCaps w:val="0"/>
      <w:strike w:val="0"/>
      <w:spacing w:val="-30"/>
      <w:sz w:val="88"/>
      <w:szCs w:val="88"/>
      <w:u w:val="none"/>
    </w:rPr>
  </w:style>
  <w:style w:type="character" w:customStyle="1" w:styleId="231">
    <w:name w:val="Заголовок №2 (3)"/>
    <w:basedOn w:val="230"/>
    <w:rsid w:val="00B37A0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30"/>
      <w:w w:val="100"/>
      <w:position w:val="0"/>
      <w:sz w:val="88"/>
      <w:szCs w:val="88"/>
      <w:u w:val="none"/>
      <w:lang w:val="ru-RU"/>
    </w:rPr>
  </w:style>
  <w:style w:type="paragraph" w:customStyle="1" w:styleId="43">
    <w:name w:val="Заголовок №4"/>
    <w:basedOn w:val="a"/>
    <w:link w:val="42"/>
    <w:rsid w:val="00B37A0C"/>
    <w:pPr>
      <w:shd w:val="clear" w:color="auto" w:fill="FFFFFF"/>
      <w:spacing w:before="1620" w:line="306" w:lineRule="exact"/>
      <w:outlineLvl w:val="3"/>
    </w:pPr>
    <w:rPr>
      <w:rFonts w:ascii="Arial" w:eastAsia="Arial" w:hAnsi="Arial" w:cs="Arial"/>
      <w:b/>
      <w:bCs/>
      <w:color w:val="auto"/>
      <w:sz w:val="20"/>
      <w:szCs w:val="20"/>
    </w:rPr>
  </w:style>
  <w:style w:type="character" w:customStyle="1" w:styleId="8Exact">
    <w:name w:val="Основной текст (8) Exact"/>
    <w:basedOn w:val="a0"/>
    <w:link w:val="8"/>
    <w:rsid w:val="00C42A48"/>
    <w:rPr>
      <w:rFonts w:ascii="Franklin Gothic Demi" w:eastAsia="Franklin Gothic Demi" w:hAnsi="Franklin Gothic Demi" w:cs="Franklin Gothic Demi"/>
      <w:spacing w:val="-13"/>
      <w:sz w:val="52"/>
      <w:szCs w:val="52"/>
      <w:shd w:val="clear" w:color="auto" w:fill="FFFFFF"/>
    </w:rPr>
  </w:style>
  <w:style w:type="character" w:customStyle="1" w:styleId="8Gungsuh375pt0ptExact">
    <w:name w:val="Основной текст (8) + Gungsuh;37;5 pt;Курсив;Интервал 0 pt Exact"/>
    <w:basedOn w:val="8Exact"/>
    <w:rsid w:val="00C42A48"/>
    <w:rPr>
      <w:rFonts w:ascii="Gungsuh" w:eastAsia="Gungsuh" w:hAnsi="Gungsuh" w:cs="Gungsuh"/>
      <w:i/>
      <w:iCs/>
      <w:color w:val="000000"/>
      <w:spacing w:val="0"/>
      <w:w w:val="100"/>
      <w:position w:val="0"/>
      <w:sz w:val="75"/>
      <w:szCs w:val="75"/>
      <w:shd w:val="clear" w:color="auto" w:fill="FFFFFF"/>
    </w:rPr>
  </w:style>
  <w:style w:type="character" w:customStyle="1" w:styleId="9Exact">
    <w:name w:val="Основной текст (9) Exact"/>
    <w:basedOn w:val="a0"/>
    <w:link w:val="9"/>
    <w:rsid w:val="00C42A48"/>
    <w:rPr>
      <w:rFonts w:ascii="Arial" w:eastAsia="Arial" w:hAnsi="Arial" w:cs="Arial"/>
      <w:spacing w:val="-2"/>
      <w:sz w:val="16"/>
      <w:szCs w:val="16"/>
      <w:shd w:val="clear" w:color="auto" w:fill="FFFFFF"/>
      <w:lang w:val="en-US"/>
    </w:rPr>
  </w:style>
  <w:style w:type="character" w:customStyle="1" w:styleId="9TrebuchetMS9pt0ptExact">
    <w:name w:val="Основной текст (9) + Trebuchet MS;9 pt;Интервал 0 pt Exact"/>
    <w:basedOn w:val="9Exact"/>
    <w:rsid w:val="00C42A48"/>
    <w:rPr>
      <w:rFonts w:ascii="Trebuchet MS" w:eastAsia="Trebuchet MS" w:hAnsi="Trebuchet MS" w:cs="Trebuchet MS"/>
      <w:color w:val="000000"/>
      <w:spacing w:val="2"/>
      <w:w w:val="100"/>
      <w:position w:val="0"/>
      <w:sz w:val="18"/>
      <w:szCs w:val="18"/>
      <w:shd w:val="clear" w:color="auto" w:fill="FFFFFF"/>
      <w:lang w:val="en-US"/>
    </w:rPr>
  </w:style>
  <w:style w:type="character" w:customStyle="1" w:styleId="9TrebuchetMS55pt0ptExact">
    <w:name w:val="Основной текст (9) + Trebuchet MS;5;5 pt;Интервал 0 pt Exact"/>
    <w:basedOn w:val="9Exact"/>
    <w:rsid w:val="00C42A48"/>
    <w:rPr>
      <w:rFonts w:ascii="Trebuchet MS" w:eastAsia="Trebuchet MS" w:hAnsi="Trebuchet MS" w:cs="Trebuchet MS"/>
      <w:color w:val="000000"/>
      <w:spacing w:val="9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7">
    <w:name w:val="Основной текст (7)"/>
    <w:basedOn w:val="a0"/>
    <w:rsid w:val="00C42A48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4"/>
      <w:szCs w:val="64"/>
      <w:u w:val="none"/>
      <w:lang w:val="ru-RU"/>
    </w:rPr>
  </w:style>
  <w:style w:type="character" w:customStyle="1" w:styleId="aff5">
    <w:name w:val="Подпись к таблице_"/>
    <w:basedOn w:val="a0"/>
    <w:link w:val="aff6"/>
    <w:rsid w:val="00C42A48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95pt1pt">
    <w:name w:val="Основной текст + 9;5 pt;Курсив;Интервал 1 pt"/>
    <w:basedOn w:val="a4"/>
    <w:rsid w:val="00C42A4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30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2a">
    <w:name w:val="Подпись к таблице (2)_"/>
    <w:basedOn w:val="a0"/>
    <w:link w:val="2b"/>
    <w:rsid w:val="00C42A48"/>
    <w:rPr>
      <w:rFonts w:ascii="Franklin Gothic Demi" w:eastAsia="Franklin Gothic Demi" w:hAnsi="Franklin Gothic Demi" w:cs="Franklin Gothic Demi"/>
      <w:spacing w:val="-30"/>
      <w:sz w:val="64"/>
      <w:szCs w:val="64"/>
      <w:shd w:val="clear" w:color="auto" w:fill="FFFFFF"/>
    </w:rPr>
  </w:style>
  <w:style w:type="character" w:customStyle="1" w:styleId="36">
    <w:name w:val="Подпись к таблице (3)_"/>
    <w:basedOn w:val="a0"/>
    <w:link w:val="37"/>
    <w:rsid w:val="00C42A48"/>
    <w:rPr>
      <w:rFonts w:ascii="Franklin Gothic Demi" w:eastAsia="Franklin Gothic Demi" w:hAnsi="Franklin Gothic Demi" w:cs="Franklin Gothic Demi"/>
      <w:spacing w:val="-50"/>
      <w:sz w:val="78"/>
      <w:szCs w:val="78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C42A48"/>
    <w:pPr>
      <w:shd w:val="clear" w:color="auto" w:fill="FFFFFF"/>
      <w:spacing w:after="60" w:line="0" w:lineRule="atLeast"/>
    </w:pPr>
    <w:rPr>
      <w:rFonts w:ascii="Franklin Gothic Demi" w:eastAsia="Franklin Gothic Demi" w:hAnsi="Franklin Gothic Demi" w:cs="Franklin Gothic Demi"/>
      <w:color w:val="auto"/>
      <w:spacing w:val="-13"/>
      <w:sz w:val="52"/>
      <w:szCs w:val="52"/>
    </w:rPr>
  </w:style>
  <w:style w:type="paragraph" w:customStyle="1" w:styleId="9">
    <w:name w:val="Основной текст (9)"/>
    <w:basedOn w:val="a"/>
    <w:link w:val="9Exact"/>
    <w:rsid w:val="00C42A48"/>
    <w:pPr>
      <w:shd w:val="clear" w:color="auto" w:fill="FFFFFF"/>
      <w:spacing w:before="60" w:line="0" w:lineRule="atLeast"/>
    </w:pPr>
    <w:rPr>
      <w:rFonts w:ascii="Arial" w:eastAsia="Arial" w:hAnsi="Arial" w:cs="Arial"/>
      <w:color w:val="auto"/>
      <w:spacing w:val="-2"/>
      <w:sz w:val="16"/>
      <w:szCs w:val="16"/>
      <w:lang w:val="en-US"/>
    </w:rPr>
  </w:style>
  <w:style w:type="paragraph" w:customStyle="1" w:styleId="aff6">
    <w:name w:val="Подпись к таблице"/>
    <w:basedOn w:val="a"/>
    <w:link w:val="aff5"/>
    <w:rsid w:val="00C42A48"/>
    <w:pPr>
      <w:shd w:val="clear" w:color="auto" w:fill="FFFFFF"/>
      <w:spacing w:line="0" w:lineRule="atLeast"/>
    </w:pPr>
    <w:rPr>
      <w:rFonts w:ascii="Trebuchet MS" w:eastAsia="Trebuchet MS" w:hAnsi="Trebuchet MS" w:cs="Trebuchet MS"/>
      <w:color w:val="auto"/>
      <w:sz w:val="20"/>
      <w:szCs w:val="20"/>
    </w:rPr>
  </w:style>
  <w:style w:type="paragraph" w:customStyle="1" w:styleId="2b">
    <w:name w:val="Подпись к таблице (2)"/>
    <w:basedOn w:val="a"/>
    <w:link w:val="2a"/>
    <w:rsid w:val="00C42A48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color w:val="auto"/>
      <w:spacing w:val="-30"/>
      <w:sz w:val="64"/>
      <w:szCs w:val="64"/>
    </w:rPr>
  </w:style>
  <w:style w:type="paragraph" w:customStyle="1" w:styleId="37">
    <w:name w:val="Подпись к таблице (3)"/>
    <w:basedOn w:val="a"/>
    <w:link w:val="36"/>
    <w:rsid w:val="00C42A48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color w:val="auto"/>
      <w:spacing w:val="-50"/>
      <w:sz w:val="78"/>
      <w:szCs w:val="78"/>
    </w:rPr>
  </w:style>
  <w:style w:type="character" w:customStyle="1" w:styleId="Tahoma95pt">
    <w:name w:val="Колонтитул + Tahoma;9;5 pt;Не полужирный"/>
    <w:basedOn w:val="a5"/>
    <w:rsid w:val="001706A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6pt">
    <w:name w:val="Колонтитул + 16 pt"/>
    <w:basedOn w:val="a5"/>
    <w:rsid w:val="001706A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/>
    </w:rPr>
  </w:style>
  <w:style w:type="character" w:customStyle="1" w:styleId="BookmanOldStyle15pt1pt">
    <w:name w:val="Колонтитул + Bookman Old Style;15 pt;Интервал 1 pt"/>
    <w:basedOn w:val="a5"/>
    <w:rsid w:val="001706A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20"/>
      <w:w w:val="100"/>
      <w:position w:val="0"/>
      <w:sz w:val="30"/>
      <w:szCs w:val="30"/>
      <w:u w:val="none"/>
      <w:lang w:val="en-US"/>
    </w:rPr>
  </w:style>
  <w:style w:type="character" w:customStyle="1" w:styleId="16pt-2pt">
    <w:name w:val="Колонтитул + 16 pt;Интервал -2 pt"/>
    <w:basedOn w:val="a5"/>
    <w:rsid w:val="001706A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40"/>
      <w:w w:val="100"/>
      <w:position w:val="0"/>
      <w:sz w:val="32"/>
      <w:szCs w:val="32"/>
      <w:u w:val="none"/>
      <w:lang w:val="ru-RU"/>
    </w:rPr>
  </w:style>
  <w:style w:type="character" w:customStyle="1" w:styleId="4Exact">
    <w:name w:val="Основной текст (4) Exact"/>
    <w:basedOn w:val="a0"/>
    <w:rsid w:val="001706A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10"/>
      <w:szCs w:val="110"/>
      <w:u w:val="none"/>
    </w:rPr>
  </w:style>
  <w:style w:type="character" w:customStyle="1" w:styleId="5Exact">
    <w:name w:val="Основной текст (5) Exact"/>
    <w:basedOn w:val="a0"/>
    <w:rsid w:val="001706A8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3"/>
      <w:szCs w:val="13"/>
      <w:u w:val="none"/>
    </w:rPr>
  </w:style>
  <w:style w:type="character" w:customStyle="1" w:styleId="7Exact">
    <w:name w:val="Основной текст (7) Exact"/>
    <w:basedOn w:val="a0"/>
    <w:rsid w:val="001706A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4"/>
      <w:sz w:val="13"/>
      <w:szCs w:val="13"/>
      <w:u w:val="none"/>
    </w:rPr>
  </w:style>
  <w:style w:type="character" w:customStyle="1" w:styleId="65pt">
    <w:name w:val="Основной текст + 6;5 pt"/>
    <w:basedOn w:val="a4"/>
    <w:rsid w:val="001706A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80">
    <w:name w:val="Основной текст (8)_"/>
    <w:basedOn w:val="a0"/>
    <w:rsid w:val="001706A8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okmanOldStyle15pt0pt150">
    <w:name w:val="Колонтитул + Bookman Old Style;15 pt;Не полужирный;Интервал 0 pt;Масштаб 150%"/>
    <w:basedOn w:val="a5"/>
    <w:rsid w:val="001706A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10"/>
      <w:w w:val="150"/>
      <w:position w:val="0"/>
      <w:sz w:val="30"/>
      <w:szCs w:val="30"/>
      <w:u w:val="none"/>
      <w:lang w:val="en-US"/>
    </w:rPr>
  </w:style>
  <w:style w:type="character" w:customStyle="1" w:styleId="9Exact0">
    <w:name w:val="Основной текст (9) + Не курсив Exact"/>
    <w:basedOn w:val="90"/>
    <w:rsid w:val="00953E0B"/>
    <w:rPr>
      <w:rFonts w:ascii="Arial" w:eastAsia="Arial" w:hAnsi="Arial" w:cs="Arial"/>
      <w:i/>
      <w:iCs/>
      <w:spacing w:val="3"/>
      <w:sz w:val="18"/>
      <w:szCs w:val="18"/>
      <w:shd w:val="clear" w:color="auto" w:fill="FFFFFF"/>
      <w:lang w:val="en-US"/>
    </w:rPr>
  </w:style>
  <w:style w:type="character" w:customStyle="1" w:styleId="1Exact">
    <w:name w:val="Заголовок №1 Exact"/>
    <w:basedOn w:val="10"/>
    <w:rsid w:val="00953E0B"/>
    <w:rPr>
      <w:rFonts w:ascii="Gulim" w:eastAsia="Gulim" w:hAnsi="Gulim" w:cs="Gulim"/>
      <w:b w:val="0"/>
      <w:bCs w:val="0"/>
      <w:i w:val="0"/>
      <w:iCs w:val="0"/>
      <w:smallCaps w:val="0"/>
      <w:strike w:val="0"/>
      <w:spacing w:val="-56"/>
      <w:sz w:val="68"/>
      <w:szCs w:val="68"/>
      <w:u w:val="none"/>
    </w:rPr>
  </w:style>
  <w:style w:type="character" w:customStyle="1" w:styleId="120">
    <w:name w:val="Заголовок №1 (2)"/>
    <w:basedOn w:val="a0"/>
    <w:rsid w:val="00953E0B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60"/>
      <w:w w:val="100"/>
      <w:position w:val="0"/>
      <w:sz w:val="68"/>
      <w:szCs w:val="68"/>
      <w:u w:val="none"/>
      <w:lang w:val="ru-RU"/>
    </w:rPr>
  </w:style>
  <w:style w:type="character" w:customStyle="1" w:styleId="aff7">
    <w:name w:val="Основной текст + Курсив"/>
    <w:basedOn w:val="a4"/>
    <w:rsid w:val="00953E0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30">
    <w:name w:val="Заголовок №1 (3)"/>
    <w:basedOn w:val="a0"/>
    <w:rsid w:val="00953E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TrebuchetMS95pt">
    <w:name w:val="Основной текст + Trebuchet MS;9;5 pt"/>
    <w:basedOn w:val="a4"/>
    <w:rsid w:val="00953E0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0">
    <w:name w:val="Основной текст (7)_"/>
    <w:basedOn w:val="a0"/>
    <w:rsid w:val="00953E0B"/>
    <w:rPr>
      <w:rFonts w:ascii="Arial" w:eastAsia="Arial" w:hAnsi="Arial" w:cs="Arial"/>
      <w:i/>
      <w:iCs/>
      <w:sz w:val="20"/>
      <w:szCs w:val="20"/>
      <w:shd w:val="clear" w:color="auto" w:fill="FFFFFF"/>
      <w:lang w:val="en-US"/>
    </w:rPr>
  </w:style>
  <w:style w:type="character" w:customStyle="1" w:styleId="90">
    <w:name w:val="Основной текст (9)_"/>
    <w:basedOn w:val="a0"/>
    <w:rsid w:val="00953E0B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93pt">
    <w:name w:val="Основной текст (9) + Интервал 3 pt"/>
    <w:basedOn w:val="90"/>
    <w:rsid w:val="00953E0B"/>
    <w:rPr>
      <w:rFonts w:ascii="Arial" w:eastAsia="Arial" w:hAnsi="Arial" w:cs="Arial"/>
      <w:i/>
      <w:iCs/>
      <w:color w:val="000000"/>
      <w:spacing w:val="6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91">
    <w:name w:val="Основной текст (9) + Не курсив"/>
    <w:basedOn w:val="90"/>
    <w:rsid w:val="00953E0B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Arial">
    <w:name w:val="Основной текст (4) + Arial;Курсив"/>
    <w:basedOn w:val="4"/>
    <w:rsid w:val="00953E0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4Arial0">
    <w:name w:val="Основной текст (4) + Arial"/>
    <w:basedOn w:val="4"/>
    <w:rsid w:val="00953E0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100">
    <w:name w:val="Основной текст (10)_"/>
    <w:basedOn w:val="a0"/>
    <w:link w:val="101"/>
    <w:rsid w:val="00953E0B"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953E0B"/>
    <w:rPr>
      <w:rFonts w:ascii="Batang" w:eastAsia="Batang" w:hAnsi="Batang" w:cs="Batang"/>
      <w:i/>
      <w:iCs/>
      <w:sz w:val="20"/>
      <w:szCs w:val="20"/>
      <w:shd w:val="clear" w:color="auto" w:fill="FFFFFF"/>
    </w:rPr>
  </w:style>
  <w:style w:type="character" w:customStyle="1" w:styleId="121">
    <w:name w:val="Основной текст (12)_"/>
    <w:basedOn w:val="a0"/>
    <w:link w:val="122"/>
    <w:rsid w:val="00953E0B"/>
    <w:rPr>
      <w:rFonts w:ascii="Batang" w:eastAsia="Batang" w:hAnsi="Batang" w:cs="Batang"/>
      <w:i/>
      <w:iCs/>
      <w:sz w:val="20"/>
      <w:szCs w:val="20"/>
      <w:shd w:val="clear" w:color="auto" w:fill="FFFFFF"/>
    </w:rPr>
  </w:style>
  <w:style w:type="character" w:customStyle="1" w:styleId="12Arial85pt">
    <w:name w:val="Основной текст (12) + Arial;8;5 pt;Не курсив"/>
    <w:basedOn w:val="121"/>
    <w:rsid w:val="00953E0B"/>
    <w:rPr>
      <w:rFonts w:ascii="Arial" w:eastAsia="Arial" w:hAnsi="Arial" w:cs="Arial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212pt0pt">
    <w:name w:val="Основной текст (12) + 12 pt;Не курсив;Интервал 0 pt"/>
    <w:basedOn w:val="121"/>
    <w:rsid w:val="00953E0B"/>
    <w:rPr>
      <w:rFonts w:ascii="Batang" w:eastAsia="Batang" w:hAnsi="Batang" w:cs="Batang"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9TrebuchetMS95pt">
    <w:name w:val="Основной текст (9) + Trebuchet MS;9;5 pt;Не курсив"/>
    <w:basedOn w:val="90"/>
    <w:rsid w:val="00953E0B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40">
    <w:name w:val="Заголовок №1 (4)"/>
    <w:basedOn w:val="a0"/>
    <w:rsid w:val="00953E0B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55"/>
      <w:szCs w:val="55"/>
      <w:u w:val="none"/>
      <w:lang w:val="ru-RU"/>
    </w:rPr>
  </w:style>
  <w:style w:type="character" w:customStyle="1" w:styleId="4Arial6pt">
    <w:name w:val="Основной текст (4) + Arial;6 pt;Курсив"/>
    <w:basedOn w:val="4"/>
    <w:rsid w:val="00953E0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character" w:customStyle="1" w:styleId="99pt">
    <w:name w:val="Основной текст (9) + 9 pt"/>
    <w:basedOn w:val="90"/>
    <w:rsid w:val="00953E0B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131">
    <w:name w:val="Основной текст (13)"/>
    <w:basedOn w:val="a0"/>
    <w:rsid w:val="00953E0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41">
    <w:name w:val="Основной текст (14)"/>
    <w:basedOn w:val="a0"/>
    <w:rsid w:val="00953E0B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60"/>
      <w:w w:val="100"/>
      <w:position w:val="0"/>
      <w:sz w:val="68"/>
      <w:szCs w:val="68"/>
      <w:u w:val="none"/>
      <w:lang w:val="ru-RU"/>
    </w:rPr>
  </w:style>
  <w:style w:type="paragraph" w:customStyle="1" w:styleId="101">
    <w:name w:val="Основной текст (10)"/>
    <w:basedOn w:val="a"/>
    <w:link w:val="100"/>
    <w:rsid w:val="00953E0B"/>
    <w:pPr>
      <w:shd w:val="clear" w:color="auto" w:fill="FFFFFF"/>
      <w:spacing w:line="176" w:lineRule="exact"/>
    </w:pPr>
    <w:rPr>
      <w:rFonts w:ascii="Arial" w:eastAsia="Arial" w:hAnsi="Arial" w:cs="Arial"/>
      <w:i/>
      <w:iCs/>
      <w:color w:val="auto"/>
      <w:sz w:val="15"/>
      <w:szCs w:val="15"/>
    </w:rPr>
  </w:style>
  <w:style w:type="paragraph" w:customStyle="1" w:styleId="111">
    <w:name w:val="Основной текст (11)"/>
    <w:basedOn w:val="a"/>
    <w:link w:val="110"/>
    <w:rsid w:val="00953E0B"/>
    <w:pPr>
      <w:shd w:val="clear" w:color="auto" w:fill="FFFFFF"/>
      <w:spacing w:after="1440" w:line="0" w:lineRule="atLeast"/>
      <w:jc w:val="center"/>
    </w:pPr>
    <w:rPr>
      <w:rFonts w:ascii="Batang" w:eastAsia="Batang" w:hAnsi="Batang" w:cs="Batang"/>
      <w:i/>
      <w:iCs/>
      <w:color w:val="auto"/>
      <w:sz w:val="20"/>
      <w:szCs w:val="20"/>
    </w:rPr>
  </w:style>
  <w:style w:type="paragraph" w:customStyle="1" w:styleId="122">
    <w:name w:val="Основной текст (12)"/>
    <w:basedOn w:val="a"/>
    <w:link w:val="121"/>
    <w:rsid w:val="00953E0B"/>
    <w:pPr>
      <w:shd w:val="clear" w:color="auto" w:fill="FFFFFF"/>
      <w:spacing w:before="1440" w:after="240" w:line="0" w:lineRule="atLeast"/>
      <w:jc w:val="center"/>
    </w:pPr>
    <w:rPr>
      <w:rFonts w:ascii="Batang" w:eastAsia="Batang" w:hAnsi="Batang" w:cs="Batang"/>
      <w:i/>
      <w:iCs/>
      <w:color w:val="auto"/>
      <w:sz w:val="20"/>
      <w:szCs w:val="20"/>
    </w:rPr>
  </w:style>
  <w:style w:type="character" w:customStyle="1" w:styleId="Arial85pt">
    <w:name w:val="Сноска + Arial;8;5 pt;Курсив"/>
    <w:basedOn w:val="afa"/>
    <w:rsid w:val="00727F6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Tahoma">
    <w:name w:val="Сноска (2) + Tahoma"/>
    <w:basedOn w:val="26"/>
    <w:rsid w:val="00727F6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TimesNewRoman85pt">
    <w:name w:val="Колонтитул + Times New Roman;8;5 pt;Не полужирный"/>
    <w:basedOn w:val="a5"/>
    <w:rsid w:val="00727F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rial">
    <w:name w:val="Основной текст + Arial;Полужирный;Курсив"/>
    <w:basedOn w:val="a4"/>
    <w:rsid w:val="00727F69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f8">
    <w:name w:val="Оглавление_"/>
    <w:basedOn w:val="a0"/>
    <w:link w:val="aff9"/>
    <w:rsid w:val="00727F69"/>
    <w:rPr>
      <w:rFonts w:ascii="Tahoma" w:eastAsia="Tahoma" w:hAnsi="Tahoma" w:cs="Tahoma"/>
      <w:sz w:val="23"/>
      <w:szCs w:val="23"/>
      <w:shd w:val="clear" w:color="auto" w:fill="FFFFFF"/>
    </w:rPr>
  </w:style>
  <w:style w:type="character" w:customStyle="1" w:styleId="2c">
    <w:name w:val="Основной текст (2) + Не курсив"/>
    <w:basedOn w:val="2"/>
    <w:rsid w:val="00727F69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Exact1">
    <w:name w:val="Основной текст Exact"/>
    <w:basedOn w:val="a0"/>
    <w:rsid w:val="00727F69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9pt0">
    <w:name w:val="Основной текст + 9 pt"/>
    <w:basedOn w:val="a4"/>
    <w:rsid w:val="00727F6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rial65pt">
    <w:name w:val="Основной текст + Arial;6;5 pt"/>
    <w:basedOn w:val="a4"/>
    <w:rsid w:val="00727F6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44">
    <w:name w:val="Основной текст (4) + Не курсив"/>
    <w:basedOn w:val="4"/>
    <w:rsid w:val="00727F69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d">
    <w:name w:val="Подпись к таблице (2) + Не курсив"/>
    <w:basedOn w:val="2a"/>
    <w:rsid w:val="00727F69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Exact">
    <w:name w:val="Основной текст (3) Exact"/>
    <w:basedOn w:val="a0"/>
    <w:rsid w:val="00727F69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75pt">
    <w:name w:val="Основной текст + 7;5 pt"/>
    <w:basedOn w:val="a4"/>
    <w:rsid w:val="00727F6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61">
    <w:name w:val="Основной текст (6)_"/>
    <w:basedOn w:val="a0"/>
    <w:rsid w:val="00727F69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rial85pt0">
    <w:name w:val="Основной текст + Arial;8;5 pt;Полужирный;Курсив"/>
    <w:basedOn w:val="a4"/>
    <w:rsid w:val="00727F69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ffa">
    <w:name w:val="Подпись к таблице + Курсив"/>
    <w:basedOn w:val="aff5"/>
    <w:rsid w:val="00727F69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45">
    <w:name w:val="Основной текст4"/>
    <w:basedOn w:val="a4"/>
    <w:rsid w:val="00727F6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54pt">
    <w:name w:val="Основной текст (5) + 4 pt;Не курсив"/>
    <w:basedOn w:val="5"/>
    <w:rsid w:val="00727F6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Arial4pt">
    <w:name w:val="Основной текст + Arial;4 pt;Полужирный"/>
    <w:basedOn w:val="a4"/>
    <w:rsid w:val="00727F6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71">
    <w:name w:val="Основной текст7"/>
    <w:basedOn w:val="a4"/>
    <w:rsid w:val="00727F6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81">
    <w:name w:val="Основной текст8"/>
    <w:basedOn w:val="a4"/>
    <w:rsid w:val="00727F69"/>
    <w:rPr>
      <w:rFonts w:ascii="Tahoma" w:eastAsia="Tahoma" w:hAnsi="Tahoma" w:cs="Tahoma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2">
    <w:name w:val="Основной текст9"/>
    <w:basedOn w:val="a4"/>
    <w:rsid w:val="00727F6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102">
    <w:name w:val="Основной текст10"/>
    <w:basedOn w:val="a"/>
    <w:rsid w:val="00727F69"/>
    <w:pPr>
      <w:shd w:val="clear" w:color="auto" w:fill="FFFFFF"/>
      <w:spacing w:before="120" w:line="274" w:lineRule="exact"/>
      <w:ind w:hanging="360"/>
      <w:jc w:val="both"/>
    </w:pPr>
    <w:rPr>
      <w:rFonts w:ascii="Tahoma" w:eastAsia="Tahoma" w:hAnsi="Tahoma" w:cs="Tahoma"/>
      <w:sz w:val="23"/>
      <w:szCs w:val="23"/>
    </w:rPr>
  </w:style>
  <w:style w:type="paragraph" w:customStyle="1" w:styleId="aff9">
    <w:name w:val="Оглавление"/>
    <w:basedOn w:val="a"/>
    <w:link w:val="aff8"/>
    <w:rsid w:val="00727F69"/>
    <w:pPr>
      <w:shd w:val="clear" w:color="auto" w:fill="FFFFFF"/>
      <w:spacing w:line="274" w:lineRule="exact"/>
      <w:jc w:val="both"/>
    </w:pPr>
    <w:rPr>
      <w:rFonts w:ascii="Tahoma" w:eastAsia="Tahoma" w:hAnsi="Tahoma" w:cs="Tahoma"/>
      <w:color w:val="auto"/>
      <w:sz w:val="23"/>
      <w:szCs w:val="23"/>
    </w:rPr>
  </w:style>
  <w:style w:type="character" w:customStyle="1" w:styleId="3Arial85pt">
    <w:name w:val="Сноска (3) + Arial;8;5 pt;Не полужирный"/>
    <w:basedOn w:val="34"/>
    <w:rsid w:val="00E93967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ffb">
    <w:name w:val="Основной текст + Малые прописные"/>
    <w:basedOn w:val="a4"/>
    <w:rsid w:val="00E93967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9pt">
    <w:name w:val="Основной текст + 19 pt;Полужирный"/>
    <w:basedOn w:val="a4"/>
    <w:rsid w:val="00FA6EB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</w:rPr>
  </w:style>
  <w:style w:type="character" w:customStyle="1" w:styleId="219pt">
    <w:name w:val="Основной текст (2) + 19 pt;Полужирный;Не курсив"/>
    <w:basedOn w:val="2"/>
    <w:rsid w:val="00FA6E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</w:rPr>
  </w:style>
  <w:style w:type="character" w:customStyle="1" w:styleId="affc">
    <w:name w:val="Основной текст + Полужирный;Курсив"/>
    <w:basedOn w:val="a4"/>
    <w:rsid w:val="00FA6E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75pt0">
    <w:name w:val="Колонтитул + 7;5 pt"/>
    <w:basedOn w:val="a5"/>
    <w:rsid w:val="00FA6EB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pt">
    <w:name w:val="Основной текст + 8 pt"/>
    <w:basedOn w:val="a4"/>
    <w:rsid w:val="00FA6EB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">
    <w:name w:val="Основной текст + 8 pt;Курсив"/>
    <w:basedOn w:val="a4"/>
    <w:rsid w:val="00FA6EB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BookmanOldStyle6pt">
    <w:name w:val="Основной текст + Bookman Old Style;6 pt"/>
    <w:basedOn w:val="a4"/>
    <w:rsid w:val="00FA6EB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character" w:customStyle="1" w:styleId="219pt0">
    <w:name w:val="Оглавление (2) + 19 pt;Полужирный;Не курсив"/>
    <w:basedOn w:val="28"/>
    <w:rsid w:val="00FA6EB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38"/>
      <w:szCs w:val="38"/>
      <w:shd w:val="clear" w:color="auto" w:fill="FFFFFF"/>
    </w:rPr>
  </w:style>
  <w:style w:type="character" w:customStyle="1" w:styleId="11pt0">
    <w:name w:val="Колонтитул + 11 pt;Не курсив"/>
    <w:basedOn w:val="a5"/>
    <w:rsid w:val="00B326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0pt">
    <w:name w:val="Основной текст (3) + Интервал 0 pt"/>
    <w:basedOn w:val="3"/>
    <w:rsid w:val="00942B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0ptExact">
    <w:name w:val="Основной текст (3) + Интервал 0 pt Exact"/>
    <w:basedOn w:val="3"/>
    <w:rsid w:val="00942B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8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RP-stavregion.ru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RP-stavregion.r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RP@stavregion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FRP@stav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29FB1-57DD-4471-A9C7-6EEBB08D3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3526</Words>
  <Characters>20103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Григорий Николаевич</dc:creator>
  <cp:lastModifiedBy>Григорий Мельников</cp:lastModifiedBy>
  <cp:revision>2</cp:revision>
  <cp:lastPrinted>2017-08-30T13:47:00Z</cp:lastPrinted>
  <dcterms:created xsi:type="dcterms:W3CDTF">2018-09-08T09:14:00Z</dcterms:created>
  <dcterms:modified xsi:type="dcterms:W3CDTF">2018-09-08T09:14:00Z</dcterms:modified>
</cp:coreProperties>
</file>